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672" w:rsidRPr="000F1370" w:rsidRDefault="000F1370" w:rsidP="000F1370">
      <w:pPr>
        <w:ind w:left="432" w:hanging="432"/>
        <w:contextualSpacing/>
        <w:jc w:val="center"/>
        <w:rPr>
          <w:b/>
          <w:bCs/>
          <w:color w:val="000000" w:themeColor="text1"/>
          <w:sz w:val="40"/>
          <w:szCs w:val="40"/>
        </w:rPr>
      </w:pPr>
      <w:r w:rsidRPr="000F1370">
        <w:rPr>
          <w:b/>
          <w:color w:val="000000" w:themeColor="text1"/>
          <w:sz w:val="40"/>
          <w:szCs w:val="40"/>
        </w:rPr>
        <w:fldChar w:fldCharType="begin"/>
      </w:r>
      <w:r w:rsidRPr="000F1370">
        <w:rPr>
          <w:b/>
          <w:color w:val="000000" w:themeColor="text1"/>
          <w:sz w:val="40"/>
          <w:szCs w:val="40"/>
        </w:rPr>
        <w:instrText xml:space="preserve"> HYPERLINK "http://website.uob.edu.pk/moodle/course/view.php?id=217" </w:instrText>
      </w:r>
      <w:r w:rsidRPr="000F1370">
        <w:rPr>
          <w:b/>
          <w:color w:val="000000" w:themeColor="text1"/>
          <w:sz w:val="40"/>
          <w:szCs w:val="40"/>
        </w:rPr>
        <w:fldChar w:fldCharType="separate"/>
      </w:r>
      <w:r w:rsidRPr="000F1370">
        <w:rPr>
          <w:rStyle w:val="multiline"/>
          <w:b/>
          <w:color w:val="000000" w:themeColor="text1"/>
          <w:sz w:val="40"/>
          <w:szCs w:val="40"/>
          <w:u w:val="single"/>
          <w:shd w:val="clear" w:color="auto" w:fill="FFFFFF"/>
        </w:rPr>
        <w:t>Introduction to Demography</w:t>
      </w:r>
      <w:r w:rsidRPr="000F1370">
        <w:rPr>
          <w:b/>
          <w:color w:val="000000" w:themeColor="text1"/>
          <w:sz w:val="40"/>
          <w:szCs w:val="40"/>
        </w:rPr>
        <w:fldChar w:fldCharType="end"/>
      </w:r>
    </w:p>
    <w:p w:rsidR="000F1370" w:rsidRDefault="000F1370" w:rsidP="00590672">
      <w:pPr>
        <w:contextualSpacing/>
        <w:rPr>
          <w:rFonts w:ascii="Arial" w:hAnsi="Arial" w:cs="Arial"/>
          <w:b/>
          <w:color w:val="000000"/>
          <w:sz w:val="28"/>
        </w:rPr>
      </w:pPr>
    </w:p>
    <w:p w:rsidR="00590672" w:rsidRPr="00772492" w:rsidRDefault="00590672" w:rsidP="00590672">
      <w:pPr>
        <w:contextualSpacing/>
        <w:rPr>
          <w:rFonts w:ascii="Arial" w:hAnsi="Arial" w:cs="Arial"/>
          <w:color w:val="000000"/>
          <w:sz w:val="28"/>
        </w:rPr>
      </w:pPr>
      <w:r w:rsidRPr="00772492">
        <w:rPr>
          <w:rFonts w:ascii="Arial" w:hAnsi="Arial" w:cs="Arial"/>
          <w:b/>
          <w:color w:val="000000"/>
          <w:sz w:val="28"/>
        </w:rPr>
        <w:t>Course Objectives</w:t>
      </w:r>
      <w:r w:rsidRPr="00772492">
        <w:rPr>
          <w:rFonts w:ascii="Arial" w:hAnsi="Arial" w:cs="Arial"/>
          <w:color w:val="000000"/>
          <w:sz w:val="28"/>
        </w:rPr>
        <w:t>:</w:t>
      </w:r>
    </w:p>
    <w:p w:rsidR="00590672" w:rsidRPr="004C5409" w:rsidRDefault="00590672" w:rsidP="00590672">
      <w:pPr>
        <w:contextualSpacing/>
        <w:jc w:val="both"/>
        <w:rPr>
          <w:rFonts w:ascii="Arial" w:hAnsi="Arial" w:cs="Arial"/>
          <w:color w:val="000000"/>
          <w:sz w:val="26"/>
        </w:rPr>
      </w:pPr>
    </w:p>
    <w:p w:rsidR="00590672" w:rsidRPr="004C5409" w:rsidRDefault="00590672" w:rsidP="00590672">
      <w:pPr>
        <w:spacing w:line="320" w:lineRule="exact"/>
        <w:jc w:val="both"/>
        <w:rPr>
          <w:rFonts w:ascii="Arial" w:hAnsi="Arial" w:cs="Arial"/>
          <w:color w:val="000000"/>
          <w:sz w:val="26"/>
        </w:rPr>
      </w:pPr>
      <w:r w:rsidRPr="004C5409">
        <w:rPr>
          <w:rFonts w:ascii="Arial" w:hAnsi="Arial" w:cs="Arial"/>
          <w:color w:val="000000"/>
          <w:sz w:val="26"/>
        </w:rPr>
        <w:t>Relevant concepts of population dynamics shall be explored. The theories in relation to population growth will be shared. The concept of culture and social values regarding population growth will be emphasized. The variables including fertility, mortality, and migration shall be studied with reference to change in population in a given area. Population policies about growth and control will be learnt.</w:t>
      </w:r>
    </w:p>
    <w:p w:rsidR="00590672" w:rsidRPr="004C5409" w:rsidRDefault="00590672" w:rsidP="00590672">
      <w:pPr>
        <w:spacing w:line="320" w:lineRule="exact"/>
        <w:ind w:left="432" w:hanging="432"/>
        <w:jc w:val="both"/>
        <w:rPr>
          <w:rFonts w:ascii="Arial" w:hAnsi="Arial" w:cs="Arial"/>
          <w:b/>
          <w:bCs/>
          <w:color w:val="000000"/>
          <w:sz w:val="26"/>
        </w:rPr>
      </w:pPr>
    </w:p>
    <w:p w:rsidR="00590672" w:rsidRPr="00772492" w:rsidRDefault="00590672" w:rsidP="00590672">
      <w:pPr>
        <w:spacing w:line="320" w:lineRule="exact"/>
        <w:ind w:left="432" w:hanging="432"/>
        <w:jc w:val="both"/>
        <w:rPr>
          <w:rFonts w:ascii="Arial" w:hAnsi="Arial" w:cs="Arial"/>
          <w:b/>
          <w:bCs/>
          <w:color w:val="000000"/>
          <w:sz w:val="28"/>
        </w:rPr>
      </w:pPr>
      <w:r w:rsidRPr="00772492">
        <w:rPr>
          <w:rFonts w:ascii="Arial" w:hAnsi="Arial" w:cs="Arial"/>
          <w:b/>
          <w:bCs/>
          <w:color w:val="000000"/>
          <w:sz w:val="28"/>
        </w:rPr>
        <w:t>Course Outline:</w:t>
      </w:r>
    </w:p>
    <w:p w:rsidR="00590672" w:rsidRPr="00834192" w:rsidRDefault="00590672" w:rsidP="00590672">
      <w:pPr>
        <w:ind w:left="432" w:hanging="432"/>
        <w:jc w:val="both"/>
        <w:rPr>
          <w:rFonts w:ascii="Arial" w:hAnsi="Arial" w:cs="Arial"/>
          <w:b/>
          <w:bCs/>
          <w:color w:val="000000"/>
          <w:sz w:val="16"/>
        </w:rPr>
      </w:pPr>
    </w:p>
    <w:p w:rsidR="00590672" w:rsidRPr="00130E05" w:rsidRDefault="00590672" w:rsidP="00590672">
      <w:pPr>
        <w:numPr>
          <w:ilvl w:val="0"/>
          <w:numId w:val="1"/>
        </w:numPr>
        <w:tabs>
          <w:tab w:val="clear" w:pos="360"/>
        </w:tabs>
        <w:spacing w:line="320" w:lineRule="exact"/>
        <w:jc w:val="both"/>
        <w:rPr>
          <w:rFonts w:ascii="Arial" w:hAnsi="Arial" w:cs="Arial"/>
          <w:bCs/>
          <w:color w:val="000000" w:themeColor="text1"/>
          <w:sz w:val="26"/>
        </w:rPr>
      </w:pPr>
      <w:r w:rsidRPr="00130E05">
        <w:rPr>
          <w:rFonts w:ascii="Arial" w:hAnsi="Arial" w:cs="Arial"/>
          <w:bCs/>
          <w:color w:val="000000" w:themeColor="text1"/>
          <w:sz w:val="26"/>
        </w:rPr>
        <w:t>Introduction</w:t>
      </w:r>
    </w:p>
    <w:p w:rsidR="00590672" w:rsidRPr="00130E05" w:rsidRDefault="00590672" w:rsidP="00590672">
      <w:pPr>
        <w:numPr>
          <w:ilvl w:val="1"/>
          <w:numId w:val="1"/>
        </w:numPr>
        <w:shd w:val="clear" w:color="auto" w:fill="FFFFFF"/>
        <w:tabs>
          <w:tab w:val="clear" w:pos="720"/>
        </w:tabs>
        <w:ind w:left="1080"/>
        <w:jc w:val="both"/>
        <w:rPr>
          <w:rFonts w:ascii="Arial" w:hAnsi="Arial" w:cs="Arial"/>
          <w:color w:val="000000" w:themeColor="text1"/>
          <w:spacing w:val="4"/>
          <w:sz w:val="26"/>
        </w:rPr>
      </w:pPr>
      <w:r w:rsidRPr="00130E05">
        <w:rPr>
          <w:rFonts w:ascii="Arial" w:hAnsi="Arial" w:cs="Arial"/>
          <w:color w:val="000000" w:themeColor="text1"/>
          <w:spacing w:val="4"/>
          <w:sz w:val="26"/>
        </w:rPr>
        <w:t xml:space="preserve">The significance of population study </w:t>
      </w:r>
    </w:p>
    <w:p w:rsidR="00590672" w:rsidRPr="00130E05" w:rsidRDefault="00590672" w:rsidP="00590672">
      <w:pPr>
        <w:numPr>
          <w:ilvl w:val="1"/>
          <w:numId w:val="1"/>
        </w:numPr>
        <w:shd w:val="clear" w:color="auto" w:fill="FFFFFF"/>
        <w:tabs>
          <w:tab w:val="clear" w:pos="720"/>
        </w:tabs>
        <w:ind w:left="1080"/>
        <w:jc w:val="both"/>
        <w:rPr>
          <w:rFonts w:ascii="Arial" w:hAnsi="Arial" w:cs="Arial"/>
          <w:color w:val="000000" w:themeColor="text1"/>
          <w:spacing w:val="4"/>
          <w:sz w:val="26"/>
        </w:rPr>
      </w:pPr>
      <w:r w:rsidRPr="00130E05">
        <w:rPr>
          <w:rFonts w:ascii="Arial" w:hAnsi="Arial" w:cs="Arial"/>
          <w:color w:val="000000" w:themeColor="text1"/>
          <w:spacing w:val="4"/>
          <w:sz w:val="26"/>
        </w:rPr>
        <w:t>Scope of Population studies</w:t>
      </w:r>
    </w:p>
    <w:p w:rsidR="00590672" w:rsidRPr="00130E05" w:rsidRDefault="00590672" w:rsidP="00590672">
      <w:pPr>
        <w:numPr>
          <w:ilvl w:val="1"/>
          <w:numId w:val="1"/>
        </w:numPr>
        <w:shd w:val="clear" w:color="auto" w:fill="FFFFFF"/>
        <w:tabs>
          <w:tab w:val="clear" w:pos="720"/>
        </w:tabs>
        <w:ind w:left="1080"/>
        <w:jc w:val="both"/>
        <w:rPr>
          <w:rFonts w:ascii="Arial" w:hAnsi="Arial" w:cs="Arial"/>
          <w:color w:val="000000" w:themeColor="text1"/>
          <w:spacing w:val="4"/>
          <w:sz w:val="26"/>
        </w:rPr>
      </w:pPr>
      <w:r w:rsidRPr="00130E05">
        <w:rPr>
          <w:rFonts w:ascii="Arial" w:hAnsi="Arial" w:cs="Arial"/>
          <w:color w:val="000000" w:themeColor="text1"/>
          <w:spacing w:val="4"/>
          <w:sz w:val="26"/>
        </w:rPr>
        <w:t xml:space="preserve">Sources of population data </w:t>
      </w:r>
    </w:p>
    <w:p w:rsidR="00590672" w:rsidRPr="00130E05" w:rsidRDefault="00590672" w:rsidP="00590672">
      <w:pPr>
        <w:numPr>
          <w:ilvl w:val="0"/>
          <w:numId w:val="1"/>
        </w:numPr>
        <w:shd w:val="clear" w:color="auto" w:fill="FFFFFF"/>
        <w:tabs>
          <w:tab w:val="clear" w:pos="360"/>
        </w:tabs>
        <w:jc w:val="both"/>
        <w:rPr>
          <w:rFonts w:ascii="Arial" w:hAnsi="Arial" w:cs="Arial"/>
          <w:color w:val="000000" w:themeColor="text1"/>
          <w:spacing w:val="-3"/>
          <w:sz w:val="26"/>
        </w:rPr>
      </w:pPr>
      <w:r w:rsidRPr="00130E05">
        <w:rPr>
          <w:rFonts w:ascii="Arial" w:hAnsi="Arial" w:cs="Arial"/>
          <w:color w:val="000000" w:themeColor="text1"/>
          <w:sz w:val="26"/>
        </w:rPr>
        <w:t>Theories of Population</w:t>
      </w:r>
    </w:p>
    <w:p w:rsidR="00590672" w:rsidRPr="00130E05" w:rsidRDefault="00590672" w:rsidP="00590672">
      <w:pPr>
        <w:numPr>
          <w:ilvl w:val="1"/>
          <w:numId w:val="1"/>
        </w:numPr>
        <w:shd w:val="clear" w:color="auto" w:fill="FFFFFF"/>
        <w:tabs>
          <w:tab w:val="clear" w:pos="720"/>
        </w:tabs>
        <w:ind w:left="1080"/>
        <w:jc w:val="both"/>
        <w:rPr>
          <w:rFonts w:ascii="Arial" w:hAnsi="Arial" w:cs="Arial"/>
          <w:color w:val="000000" w:themeColor="text1"/>
          <w:spacing w:val="-3"/>
          <w:sz w:val="26"/>
        </w:rPr>
      </w:pPr>
      <w:proofErr w:type="spellStart"/>
      <w:r w:rsidRPr="00130E05">
        <w:rPr>
          <w:rFonts w:ascii="Arial" w:hAnsi="Arial" w:cs="Arial"/>
          <w:color w:val="000000" w:themeColor="text1"/>
          <w:spacing w:val="6"/>
          <w:sz w:val="26"/>
        </w:rPr>
        <w:t>Ibn</w:t>
      </w:r>
      <w:proofErr w:type="spellEnd"/>
      <w:r w:rsidRPr="00130E05">
        <w:rPr>
          <w:rFonts w:ascii="Arial" w:hAnsi="Arial" w:cs="Arial"/>
          <w:color w:val="000000" w:themeColor="text1"/>
          <w:spacing w:val="6"/>
          <w:sz w:val="26"/>
        </w:rPr>
        <w:t>-e-</w:t>
      </w:r>
      <w:proofErr w:type="spellStart"/>
      <w:r w:rsidRPr="00130E05">
        <w:rPr>
          <w:rFonts w:ascii="Arial" w:hAnsi="Arial" w:cs="Arial"/>
          <w:color w:val="000000" w:themeColor="text1"/>
          <w:spacing w:val="-3"/>
          <w:sz w:val="26"/>
        </w:rPr>
        <w:t>Khaldun</w:t>
      </w:r>
      <w:proofErr w:type="spellEnd"/>
      <w:r w:rsidRPr="00130E05">
        <w:rPr>
          <w:rFonts w:ascii="Arial" w:hAnsi="Arial" w:cs="Arial"/>
          <w:color w:val="000000" w:themeColor="text1"/>
          <w:spacing w:val="-3"/>
          <w:sz w:val="26"/>
        </w:rPr>
        <w:t xml:space="preserve"> theory.</w:t>
      </w:r>
    </w:p>
    <w:p w:rsidR="00590672" w:rsidRPr="00130E05" w:rsidRDefault="00590672" w:rsidP="00590672">
      <w:pPr>
        <w:numPr>
          <w:ilvl w:val="1"/>
          <w:numId w:val="1"/>
        </w:numPr>
        <w:shd w:val="clear" w:color="auto" w:fill="FFFFFF"/>
        <w:tabs>
          <w:tab w:val="clear" w:pos="720"/>
        </w:tabs>
        <w:ind w:left="1080"/>
        <w:jc w:val="both"/>
        <w:rPr>
          <w:rFonts w:ascii="Arial" w:hAnsi="Arial" w:cs="Arial"/>
          <w:color w:val="000000" w:themeColor="text1"/>
          <w:spacing w:val="-3"/>
          <w:sz w:val="26"/>
        </w:rPr>
      </w:pPr>
      <w:r w:rsidRPr="00130E05">
        <w:rPr>
          <w:rFonts w:ascii="Arial" w:hAnsi="Arial" w:cs="Arial"/>
          <w:color w:val="000000" w:themeColor="text1"/>
          <w:spacing w:val="6"/>
          <w:sz w:val="26"/>
        </w:rPr>
        <w:t>Malthusian population trap and its criticism</w:t>
      </w:r>
    </w:p>
    <w:p w:rsidR="00590672" w:rsidRPr="00130E05" w:rsidRDefault="00590672" w:rsidP="00590672">
      <w:pPr>
        <w:numPr>
          <w:ilvl w:val="1"/>
          <w:numId w:val="1"/>
        </w:numPr>
        <w:shd w:val="clear" w:color="auto" w:fill="FFFFFF"/>
        <w:tabs>
          <w:tab w:val="clear" w:pos="720"/>
        </w:tabs>
        <w:ind w:left="1080"/>
        <w:jc w:val="both"/>
        <w:rPr>
          <w:rFonts w:ascii="Arial" w:hAnsi="Arial" w:cs="Arial"/>
          <w:color w:val="000000" w:themeColor="text1"/>
          <w:spacing w:val="-3"/>
          <w:sz w:val="26"/>
        </w:rPr>
      </w:pPr>
      <w:r w:rsidRPr="00130E05">
        <w:rPr>
          <w:rFonts w:ascii="Arial" w:hAnsi="Arial" w:cs="Arial"/>
          <w:color w:val="000000" w:themeColor="text1"/>
          <w:sz w:val="26"/>
        </w:rPr>
        <w:t xml:space="preserve">Theory of </w:t>
      </w:r>
      <w:r w:rsidRPr="00130E05">
        <w:rPr>
          <w:rFonts w:ascii="Arial" w:hAnsi="Arial" w:cs="Arial"/>
          <w:color w:val="000000" w:themeColor="text1"/>
          <w:spacing w:val="6"/>
          <w:sz w:val="26"/>
        </w:rPr>
        <w:t>demographic transition</w:t>
      </w:r>
    </w:p>
    <w:p w:rsidR="00590672" w:rsidRPr="00130E05" w:rsidRDefault="00590672" w:rsidP="00590672">
      <w:pPr>
        <w:numPr>
          <w:ilvl w:val="0"/>
          <w:numId w:val="1"/>
        </w:numPr>
        <w:shd w:val="clear" w:color="auto" w:fill="FFFFFF"/>
        <w:tabs>
          <w:tab w:val="clear" w:pos="360"/>
        </w:tabs>
        <w:jc w:val="both"/>
        <w:rPr>
          <w:rFonts w:ascii="Arial" w:hAnsi="Arial" w:cs="Arial"/>
          <w:color w:val="000000" w:themeColor="text1"/>
          <w:spacing w:val="1"/>
          <w:sz w:val="26"/>
        </w:rPr>
      </w:pPr>
      <w:r w:rsidRPr="00130E05">
        <w:rPr>
          <w:rFonts w:ascii="Arial" w:hAnsi="Arial" w:cs="Arial"/>
          <w:color w:val="000000" w:themeColor="text1"/>
          <w:spacing w:val="4"/>
          <w:sz w:val="26"/>
        </w:rPr>
        <w:t xml:space="preserve">Population growth in </w:t>
      </w:r>
      <w:r w:rsidRPr="00130E05">
        <w:rPr>
          <w:rFonts w:ascii="Arial" w:hAnsi="Arial" w:cs="Arial"/>
          <w:color w:val="000000" w:themeColor="text1"/>
          <w:spacing w:val="1"/>
          <w:sz w:val="26"/>
        </w:rPr>
        <w:t>Pakistan</w:t>
      </w:r>
    </w:p>
    <w:p w:rsidR="00590672" w:rsidRPr="00130E05" w:rsidRDefault="00590672" w:rsidP="00590672">
      <w:pPr>
        <w:numPr>
          <w:ilvl w:val="1"/>
          <w:numId w:val="1"/>
        </w:numPr>
        <w:shd w:val="clear" w:color="auto" w:fill="FFFFFF"/>
        <w:tabs>
          <w:tab w:val="clear" w:pos="720"/>
        </w:tabs>
        <w:ind w:left="1080"/>
        <w:jc w:val="both"/>
        <w:rPr>
          <w:rFonts w:ascii="Arial" w:hAnsi="Arial" w:cs="Arial"/>
          <w:color w:val="000000" w:themeColor="text1"/>
          <w:spacing w:val="1"/>
          <w:sz w:val="26"/>
        </w:rPr>
      </w:pPr>
      <w:r w:rsidRPr="00130E05">
        <w:rPr>
          <w:rFonts w:ascii="Arial" w:hAnsi="Arial" w:cs="Arial"/>
          <w:color w:val="000000" w:themeColor="text1"/>
          <w:spacing w:val="1"/>
          <w:sz w:val="26"/>
        </w:rPr>
        <w:t>Historical trends</w:t>
      </w:r>
    </w:p>
    <w:p w:rsidR="00590672" w:rsidRPr="00130E05" w:rsidRDefault="00590672" w:rsidP="00590672">
      <w:pPr>
        <w:numPr>
          <w:ilvl w:val="1"/>
          <w:numId w:val="1"/>
        </w:numPr>
        <w:shd w:val="clear" w:color="auto" w:fill="FFFFFF"/>
        <w:tabs>
          <w:tab w:val="clear" w:pos="720"/>
        </w:tabs>
        <w:ind w:left="1080"/>
        <w:jc w:val="both"/>
        <w:rPr>
          <w:rFonts w:ascii="Arial" w:hAnsi="Arial" w:cs="Arial"/>
          <w:color w:val="000000" w:themeColor="text1"/>
          <w:spacing w:val="1"/>
          <w:sz w:val="26"/>
        </w:rPr>
      </w:pPr>
      <w:r w:rsidRPr="00130E05">
        <w:rPr>
          <w:rFonts w:ascii="Arial" w:hAnsi="Arial" w:cs="Arial"/>
          <w:color w:val="000000" w:themeColor="text1"/>
          <w:spacing w:val="1"/>
          <w:sz w:val="26"/>
        </w:rPr>
        <w:t>Present population situation</w:t>
      </w:r>
    </w:p>
    <w:p w:rsidR="00590672" w:rsidRPr="00130E05" w:rsidRDefault="00590672" w:rsidP="00590672">
      <w:pPr>
        <w:numPr>
          <w:ilvl w:val="1"/>
          <w:numId w:val="1"/>
        </w:numPr>
        <w:shd w:val="clear" w:color="auto" w:fill="FFFFFF"/>
        <w:tabs>
          <w:tab w:val="clear" w:pos="720"/>
        </w:tabs>
        <w:ind w:left="1080"/>
        <w:jc w:val="both"/>
        <w:rPr>
          <w:rFonts w:ascii="Arial" w:hAnsi="Arial" w:cs="Arial"/>
          <w:color w:val="000000" w:themeColor="text1"/>
          <w:spacing w:val="1"/>
          <w:sz w:val="26"/>
        </w:rPr>
      </w:pPr>
      <w:r w:rsidRPr="00130E05">
        <w:rPr>
          <w:rFonts w:ascii="Arial" w:hAnsi="Arial" w:cs="Arial"/>
          <w:color w:val="000000" w:themeColor="text1"/>
          <w:spacing w:val="1"/>
          <w:sz w:val="26"/>
        </w:rPr>
        <w:t>Future prospects.</w:t>
      </w:r>
    </w:p>
    <w:p w:rsidR="00590672" w:rsidRPr="00130E05" w:rsidRDefault="00590672" w:rsidP="00590672">
      <w:pPr>
        <w:numPr>
          <w:ilvl w:val="0"/>
          <w:numId w:val="1"/>
        </w:numPr>
        <w:shd w:val="clear" w:color="auto" w:fill="FFFFFF"/>
        <w:tabs>
          <w:tab w:val="clear" w:pos="360"/>
        </w:tabs>
        <w:jc w:val="both"/>
        <w:rPr>
          <w:rFonts w:ascii="Arial" w:hAnsi="Arial" w:cs="Arial"/>
          <w:color w:val="000000" w:themeColor="text1"/>
          <w:spacing w:val="-3"/>
          <w:sz w:val="26"/>
        </w:rPr>
      </w:pPr>
      <w:r w:rsidRPr="00130E05">
        <w:rPr>
          <w:rFonts w:ascii="Arial" w:hAnsi="Arial" w:cs="Arial"/>
          <w:color w:val="000000" w:themeColor="text1"/>
          <w:spacing w:val="1"/>
          <w:sz w:val="26"/>
        </w:rPr>
        <w:t>Demographic processes</w:t>
      </w:r>
    </w:p>
    <w:p w:rsidR="00590672" w:rsidRPr="00130E05" w:rsidRDefault="00590672" w:rsidP="00590672">
      <w:pPr>
        <w:numPr>
          <w:ilvl w:val="1"/>
          <w:numId w:val="1"/>
        </w:numPr>
        <w:shd w:val="clear" w:color="auto" w:fill="FFFFFF"/>
        <w:tabs>
          <w:tab w:val="clear" w:pos="720"/>
        </w:tabs>
        <w:ind w:left="1080"/>
        <w:jc w:val="both"/>
        <w:rPr>
          <w:rFonts w:ascii="Arial" w:hAnsi="Arial" w:cs="Arial"/>
          <w:color w:val="000000" w:themeColor="text1"/>
          <w:spacing w:val="-3"/>
          <w:sz w:val="26"/>
        </w:rPr>
      </w:pPr>
      <w:proofErr w:type="spellStart"/>
      <w:r w:rsidRPr="00130E05">
        <w:rPr>
          <w:rFonts w:ascii="Arial" w:hAnsi="Arial" w:cs="Arial"/>
          <w:color w:val="000000" w:themeColor="text1"/>
          <w:spacing w:val="-3"/>
          <w:sz w:val="26"/>
        </w:rPr>
        <w:t>Nuptiality</w:t>
      </w:r>
      <w:proofErr w:type="spellEnd"/>
    </w:p>
    <w:p w:rsidR="00590672" w:rsidRPr="00130E05" w:rsidRDefault="00590672" w:rsidP="00590672">
      <w:pPr>
        <w:numPr>
          <w:ilvl w:val="1"/>
          <w:numId w:val="1"/>
        </w:numPr>
        <w:shd w:val="clear" w:color="auto" w:fill="FFFFFF"/>
        <w:tabs>
          <w:tab w:val="clear" w:pos="720"/>
        </w:tabs>
        <w:ind w:left="1080"/>
        <w:jc w:val="both"/>
        <w:rPr>
          <w:rFonts w:ascii="Arial" w:hAnsi="Arial" w:cs="Arial"/>
          <w:color w:val="000000" w:themeColor="text1"/>
          <w:spacing w:val="-3"/>
          <w:sz w:val="26"/>
        </w:rPr>
      </w:pPr>
      <w:r w:rsidRPr="00130E05">
        <w:rPr>
          <w:rFonts w:ascii="Arial" w:hAnsi="Arial" w:cs="Arial"/>
          <w:color w:val="000000" w:themeColor="text1"/>
          <w:spacing w:val="1"/>
          <w:sz w:val="26"/>
        </w:rPr>
        <w:t>Fertility: socio-economic variables affecting fertility</w:t>
      </w:r>
    </w:p>
    <w:p w:rsidR="00590672" w:rsidRPr="00130E05" w:rsidRDefault="00590672" w:rsidP="00590672">
      <w:pPr>
        <w:numPr>
          <w:ilvl w:val="1"/>
          <w:numId w:val="1"/>
        </w:numPr>
        <w:shd w:val="clear" w:color="auto" w:fill="FFFFFF"/>
        <w:tabs>
          <w:tab w:val="clear" w:pos="720"/>
        </w:tabs>
        <w:ind w:left="1080"/>
        <w:jc w:val="both"/>
        <w:rPr>
          <w:rFonts w:ascii="Arial" w:hAnsi="Arial" w:cs="Arial"/>
          <w:color w:val="000000" w:themeColor="text1"/>
          <w:spacing w:val="-3"/>
          <w:sz w:val="26"/>
        </w:rPr>
      </w:pPr>
      <w:r w:rsidRPr="00130E05">
        <w:rPr>
          <w:rFonts w:ascii="Arial" w:hAnsi="Arial" w:cs="Arial"/>
          <w:color w:val="000000" w:themeColor="text1"/>
          <w:spacing w:val="1"/>
          <w:sz w:val="26"/>
        </w:rPr>
        <w:t>Migration:</w:t>
      </w:r>
    </w:p>
    <w:p w:rsidR="00590672" w:rsidRPr="00130E05" w:rsidRDefault="00590672" w:rsidP="00590672">
      <w:pPr>
        <w:numPr>
          <w:ilvl w:val="1"/>
          <w:numId w:val="1"/>
        </w:numPr>
        <w:shd w:val="clear" w:color="auto" w:fill="FFFFFF"/>
        <w:tabs>
          <w:tab w:val="clear" w:pos="720"/>
        </w:tabs>
        <w:ind w:left="1080"/>
        <w:jc w:val="both"/>
        <w:rPr>
          <w:rFonts w:ascii="Arial" w:hAnsi="Arial" w:cs="Arial"/>
          <w:color w:val="000000" w:themeColor="text1"/>
          <w:spacing w:val="-3"/>
          <w:sz w:val="26"/>
        </w:rPr>
      </w:pPr>
      <w:r w:rsidRPr="00130E05">
        <w:rPr>
          <w:rFonts w:ascii="Arial" w:hAnsi="Arial" w:cs="Arial"/>
          <w:color w:val="000000" w:themeColor="text1"/>
          <w:spacing w:val="1"/>
          <w:sz w:val="26"/>
        </w:rPr>
        <w:t>Social Mobility:</w:t>
      </w:r>
    </w:p>
    <w:p w:rsidR="00590672" w:rsidRPr="00130E05" w:rsidRDefault="00590672" w:rsidP="00590672">
      <w:pPr>
        <w:numPr>
          <w:ilvl w:val="1"/>
          <w:numId w:val="1"/>
        </w:numPr>
        <w:shd w:val="clear" w:color="auto" w:fill="FFFFFF"/>
        <w:tabs>
          <w:tab w:val="clear" w:pos="720"/>
        </w:tabs>
        <w:ind w:left="1080"/>
        <w:jc w:val="both"/>
        <w:rPr>
          <w:rFonts w:ascii="Arial" w:hAnsi="Arial" w:cs="Arial"/>
          <w:color w:val="000000" w:themeColor="text1"/>
          <w:spacing w:val="-3"/>
          <w:sz w:val="26"/>
        </w:rPr>
      </w:pPr>
      <w:r w:rsidRPr="00130E05">
        <w:rPr>
          <w:rFonts w:ascii="Arial" w:hAnsi="Arial" w:cs="Arial"/>
          <w:color w:val="000000" w:themeColor="text1"/>
          <w:spacing w:val="1"/>
          <w:sz w:val="26"/>
        </w:rPr>
        <w:t>Mortality: Socio-economic variables affecting mortality</w:t>
      </w:r>
    </w:p>
    <w:p w:rsidR="00590672" w:rsidRPr="00130E05" w:rsidRDefault="00590672" w:rsidP="00590672">
      <w:pPr>
        <w:numPr>
          <w:ilvl w:val="0"/>
          <w:numId w:val="1"/>
        </w:numPr>
        <w:shd w:val="clear" w:color="auto" w:fill="FFFFFF"/>
        <w:tabs>
          <w:tab w:val="clear" w:pos="360"/>
        </w:tabs>
        <w:jc w:val="both"/>
        <w:rPr>
          <w:rFonts w:ascii="Arial" w:hAnsi="Arial" w:cs="Arial"/>
          <w:color w:val="000000" w:themeColor="text1"/>
          <w:spacing w:val="-3"/>
          <w:sz w:val="26"/>
        </w:rPr>
      </w:pPr>
      <w:r w:rsidRPr="00130E05">
        <w:rPr>
          <w:rFonts w:ascii="Arial" w:hAnsi="Arial" w:cs="Arial"/>
          <w:color w:val="000000" w:themeColor="text1"/>
          <w:spacing w:val="1"/>
          <w:sz w:val="26"/>
        </w:rPr>
        <w:t>The structure of Pakistan's population</w:t>
      </w:r>
    </w:p>
    <w:p w:rsidR="00590672" w:rsidRPr="00130E05" w:rsidRDefault="00590672" w:rsidP="00590672">
      <w:pPr>
        <w:numPr>
          <w:ilvl w:val="1"/>
          <w:numId w:val="1"/>
        </w:numPr>
        <w:shd w:val="clear" w:color="auto" w:fill="FFFFFF"/>
        <w:tabs>
          <w:tab w:val="clear" w:pos="720"/>
        </w:tabs>
        <w:ind w:left="1080"/>
        <w:jc w:val="both"/>
        <w:rPr>
          <w:rFonts w:ascii="Arial" w:hAnsi="Arial" w:cs="Arial"/>
          <w:color w:val="000000" w:themeColor="text1"/>
          <w:spacing w:val="-3"/>
          <w:sz w:val="26"/>
        </w:rPr>
      </w:pPr>
      <w:r w:rsidRPr="00130E05">
        <w:rPr>
          <w:rFonts w:ascii="Arial" w:hAnsi="Arial" w:cs="Arial"/>
          <w:color w:val="000000" w:themeColor="text1"/>
          <w:spacing w:val="10"/>
          <w:sz w:val="26"/>
        </w:rPr>
        <w:t>Geographic distribution</w:t>
      </w:r>
    </w:p>
    <w:p w:rsidR="00590672" w:rsidRPr="00130E05" w:rsidRDefault="00590672" w:rsidP="00590672">
      <w:pPr>
        <w:numPr>
          <w:ilvl w:val="1"/>
          <w:numId w:val="1"/>
        </w:numPr>
        <w:shd w:val="clear" w:color="auto" w:fill="FFFFFF"/>
        <w:tabs>
          <w:tab w:val="clear" w:pos="720"/>
        </w:tabs>
        <w:ind w:left="1080"/>
        <w:jc w:val="both"/>
        <w:rPr>
          <w:rFonts w:ascii="Arial" w:hAnsi="Arial" w:cs="Arial"/>
          <w:color w:val="000000" w:themeColor="text1"/>
          <w:spacing w:val="-3"/>
          <w:sz w:val="26"/>
        </w:rPr>
      </w:pPr>
      <w:r w:rsidRPr="00130E05">
        <w:rPr>
          <w:rFonts w:ascii="Arial" w:hAnsi="Arial" w:cs="Arial"/>
          <w:color w:val="000000" w:themeColor="text1"/>
          <w:spacing w:val="10"/>
          <w:sz w:val="26"/>
        </w:rPr>
        <w:t>Age and Sex structure</w:t>
      </w:r>
    </w:p>
    <w:p w:rsidR="00590672" w:rsidRPr="00130E05" w:rsidRDefault="00590672" w:rsidP="00590672">
      <w:pPr>
        <w:numPr>
          <w:ilvl w:val="1"/>
          <w:numId w:val="1"/>
        </w:numPr>
        <w:shd w:val="clear" w:color="auto" w:fill="FFFFFF"/>
        <w:tabs>
          <w:tab w:val="clear" w:pos="720"/>
        </w:tabs>
        <w:ind w:left="1080"/>
        <w:jc w:val="both"/>
        <w:rPr>
          <w:rFonts w:ascii="Arial" w:hAnsi="Arial" w:cs="Arial"/>
          <w:color w:val="000000" w:themeColor="text1"/>
          <w:spacing w:val="-3"/>
          <w:sz w:val="26"/>
        </w:rPr>
      </w:pPr>
      <w:r w:rsidRPr="00130E05">
        <w:rPr>
          <w:rFonts w:ascii="Arial" w:hAnsi="Arial" w:cs="Arial"/>
          <w:color w:val="000000" w:themeColor="text1"/>
          <w:spacing w:val="10"/>
          <w:sz w:val="26"/>
        </w:rPr>
        <w:t xml:space="preserve">Education, Dependency burdens. Birth rates: their </w:t>
      </w:r>
      <w:r w:rsidRPr="00130E05">
        <w:rPr>
          <w:rFonts w:ascii="Arial" w:hAnsi="Arial" w:cs="Arial"/>
          <w:color w:val="000000" w:themeColor="text1"/>
          <w:spacing w:val="-1"/>
          <w:sz w:val="26"/>
        </w:rPr>
        <w:t>relationships to GNP growth rates and income distribution.</w:t>
      </w:r>
    </w:p>
    <w:p w:rsidR="00590672" w:rsidRPr="00130E05" w:rsidRDefault="00590672" w:rsidP="00590672">
      <w:pPr>
        <w:numPr>
          <w:ilvl w:val="0"/>
          <w:numId w:val="1"/>
        </w:numPr>
        <w:shd w:val="clear" w:color="auto" w:fill="FFFFFF"/>
        <w:tabs>
          <w:tab w:val="clear" w:pos="360"/>
        </w:tabs>
        <w:jc w:val="both"/>
        <w:rPr>
          <w:rFonts w:ascii="Arial" w:hAnsi="Arial" w:cs="Arial"/>
          <w:color w:val="000000" w:themeColor="text1"/>
          <w:spacing w:val="-3"/>
          <w:sz w:val="26"/>
        </w:rPr>
      </w:pPr>
      <w:r w:rsidRPr="00130E05">
        <w:rPr>
          <w:rFonts w:ascii="Arial" w:hAnsi="Arial" w:cs="Arial"/>
          <w:color w:val="000000" w:themeColor="text1"/>
          <w:spacing w:val="-3"/>
          <w:sz w:val="26"/>
        </w:rPr>
        <w:t>Family Planning</w:t>
      </w:r>
    </w:p>
    <w:p w:rsidR="00590672" w:rsidRPr="00130E05" w:rsidRDefault="00590672" w:rsidP="00590672">
      <w:pPr>
        <w:numPr>
          <w:ilvl w:val="1"/>
          <w:numId w:val="1"/>
        </w:numPr>
        <w:shd w:val="clear" w:color="auto" w:fill="FFFFFF"/>
        <w:tabs>
          <w:tab w:val="clear" w:pos="720"/>
        </w:tabs>
        <w:ind w:left="1080"/>
        <w:jc w:val="both"/>
        <w:rPr>
          <w:rFonts w:ascii="Arial" w:hAnsi="Arial" w:cs="Arial"/>
          <w:color w:val="000000" w:themeColor="text1"/>
          <w:spacing w:val="-3"/>
          <w:sz w:val="26"/>
        </w:rPr>
      </w:pPr>
      <w:r w:rsidRPr="00130E05">
        <w:rPr>
          <w:rFonts w:ascii="Arial" w:hAnsi="Arial" w:cs="Arial"/>
          <w:color w:val="000000" w:themeColor="text1"/>
          <w:spacing w:val="-3"/>
          <w:sz w:val="26"/>
        </w:rPr>
        <w:t>Social Acceptance</w:t>
      </w:r>
    </w:p>
    <w:p w:rsidR="00590672" w:rsidRPr="004C5409" w:rsidRDefault="00590672" w:rsidP="00590672">
      <w:pPr>
        <w:numPr>
          <w:ilvl w:val="1"/>
          <w:numId w:val="1"/>
        </w:numPr>
        <w:shd w:val="clear" w:color="auto" w:fill="FFFFFF"/>
        <w:tabs>
          <w:tab w:val="clear" w:pos="720"/>
        </w:tabs>
        <w:ind w:left="1080"/>
        <w:jc w:val="both"/>
        <w:rPr>
          <w:rFonts w:ascii="Arial" w:hAnsi="Arial" w:cs="Arial"/>
          <w:color w:val="000000"/>
          <w:spacing w:val="-3"/>
          <w:sz w:val="26"/>
        </w:rPr>
      </w:pPr>
      <w:r w:rsidRPr="004C5409">
        <w:rPr>
          <w:rFonts w:ascii="Arial" w:hAnsi="Arial" w:cs="Arial"/>
          <w:color w:val="000000"/>
          <w:spacing w:val="-3"/>
          <w:sz w:val="26"/>
        </w:rPr>
        <w:t>Status of Family Planning in Rural and Urban Areas</w:t>
      </w:r>
    </w:p>
    <w:p w:rsidR="00590672" w:rsidRPr="004C5409" w:rsidRDefault="00590672" w:rsidP="00590672">
      <w:pPr>
        <w:numPr>
          <w:ilvl w:val="1"/>
          <w:numId w:val="1"/>
        </w:numPr>
        <w:shd w:val="clear" w:color="auto" w:fill="FFFFFF"/>
        <w:tabs>
          <w:tab w:val="clear" w:pos="720"/>
        </w:tabs>
        <w:ind w:left="1080"/>
        <w:jc w:val="both"/>
        <w:rPr>
          <w:rFonts w:ascii="Arial" w:hAnsi="Arial" w:cs="Arial"/>
          <w:color w:val="000000"/>
          <w:spacing w:val="-3"/>
          <w:sz w:val="26"/>
        </w:rPr>
      </w:pPr>
      <w:r w:rsidRPr="004C5409">
        <w:rPr>
          <w:rFonts w:ascii="Arial" w:hAnsi="Arial" w:cs="Arial"/>
          <w:color w:val="000000"/>
          <w:spacing w:val="-3"/>
          <w:sz w:val="26"/>
        </w:rPr>
        <w:t>Strategies by Government and NGOs to create awareness</w:t>
      </w:r>
    </w:p>
    <w:p w:rsidR="00590672" w:rsidRPr="004C5409" w:rsidRDefault="00590672" w:rsidP="00590672">
      <w:pPr>
        <w:numPr>
          <w:ilvl w:val="0"/>
          <w:numId w:val="1"/>
        </w:numPr>
        <w:shd w:val="clear" w:color="auto" w:fill="FFFFFF"/>
        <w:tabs>
          <w:tab w:val="clear" w:pos="360"/>
        </w:tabs>
        <w:jc w:val="both"/>
        <w:rPr>
          <w:rFonts w:ascii="Arial" w:hAnsi="Arial" w:cs="Arial"/>
          <w:color w:val="000000"/>
          <w:spacing w:val="-3"/>
          <w:sz w:val="26"/>
        </w:rPr>
      </w:pPr>
      <w:r w:rsidRPr="004C5409">
        <w:rPr>
          <w:rFonts w:ascii="Arial" w:hAnsi="Arial" w:cs="Arial"/>
          <w:color w:val="000000"/>
          <w:spacing w:val="-1"/>
          <w:sz w:val="26"/>
        </w:rPr>
        <w:t>Population related problems of Pakistan</w:t>
      </w:r>
    </w:p>
    <w:p w:rsidR="00590672" w:rsidRPr="004C5409" w:rsidRDefault="00590672" w:rsidP="00590672">
      <w:pPr>
        <w:numPr>
          <w:ilvl w:val="1"/>
          <w:numId w:val="1"/>
        </w:numPr>
        <w:shd w:val="clear" w:color="auto" w:fill="FFFFFF"/>
        <w:tabs>
          <w:tab w:val="clear" w:pos="720"/>
        </w:tabs>
        <w:ind w:left="1080"/>
        <w:jc w:val="both"/>
        <w:rPr>
          <w:rFonts w:ascii="Arial" w:hAnsi="Arial" w:cs="Arial"/>
          <w:color w:val="000000"/>
          <w:spacing w:val="-3"/>
          <w:sz w:val="26"/>
        </w:rPr>
      </w:pPr>
      <w:r w:rsidRPr="004C5409">
        <w:rPr>
          <w:rFonts w:ascii="Arial" w:hAnsi="Arial" w:cs="Arial"/>
          <w:color w:val="000000"/>
          <w:spacing w:val="-1"/>
          <w:sz w:val="26"/>
        </w:rPr>
        <w:t>Economic factors behind high fertility rate</w:t>
      </w:r>
    </w:p>
    <w:p w:rsidR="00590672" w:rsidRPr="004C5409" w:rsidRDefault="00590672" w:rsidP="00590672">
      <w:pPr>
        <w:numPr>
          <w:ilvl w:val="1"/>
          <w:numId w:val="1"/>
        </w:numPr>
        <w:shd w:val="clear" w:color="auto" w:fill="FFFFFF"/>
        <w:tabs>
          <w:tab w:val="clear" w:pos="720"/>
        </w:tabs>
        <w:ind w:left="1080"/>
        <w:jc w:val="both"/>
        <w:rPr>
          <w:rFonts w:ascii="Arial" w:hAnsi="Arial" w:cs="Arial"/>
          <w:color w:val="000000"/>
          <w:spacing w:val="-3"/>
          <w:sz w:val="26"/>
        </w:rPr>
      </w:pPr>
      <w:r w:rsidRPr="004C5409">
        <w:rPr>
          <w:rFonts w:ascii="Arial" w:hAnsi="Arial" w:cs="Arial"/>
          <w:color w:val="000000"/>
          <w:spacing w:val="-1"/>
          <w:sz w:val="26"/>
        </w:rPr>
        <w:lastRenderedPageBreak/>
        <w:t xml:space="preserve">Social, cultural and, </w:t>
      </w:r>
      <w:r w:rsidRPr="004C5409">
        <w:rPr>
          <w:rFonts w:ascii="Arial" w:hAnsi="Arial" w:cs="Arial"/>
          <w:color w:val="000000"/>
          <w:sz w:val="26"/>
        </w:rPr>
        <w:t>ethnic factors behind high fertility rates</w:t>
      </w:r>
    </w:p>
    <w:p w:rsidR="00590672" w:rsidRPr="004C5409" w:rsidRDefault="00590672" w:rsidP="00590672">
      <w:pPr>
        <w:numPr>
          <w:ilvl w:val="1"/>
          <w:numId w:val="1"/>
        </w:numPr>
        <w:shd w:val="clear" w:color="auto" w:fill="FFFFFF"/>
        <w:tabs>
          <w:tab w:val="clear" w:pos="720"/>
        </w:tabs>
        <w:ind w:left="1080"/>
        <w:jc w:val="both"/>
        <w:rPr>
          <w:rFonts w:ascii="Arial" w:hAnsi="Arial" w:cs="Arial"/>
          <w:color w:val="000000"/>
          <w:spacing w:val="-3"/>
          <w:sz w:val="26"/>
        </w:rPr>
      </w:pPr>
      <w:r w:rsidRPr="004C5409">
        <w:rPr>
          <w:rFonts w:ascii="Arial" w:hAnsi="Arial" w:cs="Arial"/>
          <w:color w:val="000000"/>
          <w:sz w:val="26"/>
        </w:rPr>
        <w:t>Mortality especially maternal and Infant mortality.</w:t>
      </w:r>
    </w:p>
    <w:p w:rsidR="00590672" w:rsidRPr="004C5409" w:rsidRDefault="00590672" w:rsidP="00590672">
      <w:pPr>
        <w:numPr>
          <w:ilvl w:val="0"/>
          <w:numId w:val="1"/>
        </w:numPr>
        <w:shd w:val="clear" w:color="auto" w:fill="FFFFFF"/>
        <w:tabs>
          <w:tab w:val="clear" w:pos="360"/>
        </w:tabs>
        <w:jc w:val="both"/>
        <w:rPr>
          <w:rFonts w:ascii="Arial" w:hAnsi="Arial" w:cs="Arial"/>
          <w:color w:val="000000"/>
          <w:spacing w:val="-3"/>
          <w:sz w:val="26"/>
        </w:rPr>
      </w:pPr>
      <w:r w:rsidRPr="004C5409">
        <w:rPr>
          <w:rFonts w:ascii="Arial" w:hAnsi="Arial" w:cs="Arial"/>
          <w:color w:val="000000"/>
          <w:sz w:val="26"/>
        </w:rPr>
        <w:t xml:space="preserve">The population </w:t>
      </w:r>
      <w:r w:rsidRPr="004C5409">
        <w:rPr>
          <w:rFonts w:ascii="Arial" w:hAnsi="Arial" w:cs="Arial"/>
          <w:color w:val="000000"/>
          <w:spacing w:val="5"/>
          <w:sz w:val="26"/>
        </w:rPr>
        <w:t>debates</w:t>
      </w:r>
    </w:p>
    <w:p w:rsidR="00590672" w:rsidRPr="004C5409" w:rsidRDefault="00590672" w:rsidP="00590672">
      <w:pPr>
        <w:numPr>
          <w:ilvl w:val="1"/>
          <w:numId w:val="1"/>
        </w:numPr>
        <w:shd w:val="clear" w:color="auto" w:fill="FFFFFF"/>
        <w:tabs>
          <w:tab w:val="clear" w:pos="720"/>
        </w:tabs>
        <w:ind w:left="1080"/>
        <w:jc w:val="both"/>
        <w:rPr>
          <w:rFonts w:ascii="Arial" w:hAnsi="Arial" w:cs="Arial"/>
          <w:color w:val="000000"/>
          <w:spacing w:val="-3"/>
          <w:sz w:val="26"/>
        </w:rPr>
      </w:pPr>
      <w:r w:rsidRPr="004C5409">
        <w:rPr>
          <w:rFonts w:ascii="Arial" w:hAnsi="Arial" w:cs="Arial"/>
          <w:color w:val="000000"/>
          <w:spacing w:val="5"/>
          <w:sz w:val="26"/>
        </w:rPr>
        <w:t>Some conflicting opinions</w:t>
      </w:r>
    </w:p>
    <w:p w:rsidR="00590672" w:rsidRPr="004C5409" w:rsidRDefault="00590672" w:rsidP="00590672">
      <w:pPr>
        <w:numPr>
          <w:ilvl w:val="1"/>
          <w:numId w:val="1"/>
        </w:numPr>
        <w:shd w:val="clear" w:color="auto" w:fill="FFFFFF"/>
        <w:tabs>
          <w:tab w:val="clear" w:pos="720"/>
        </w:tabs>
        <w:ind w:left="1080"/>
        <w:jc w:val="both"/>
        <w:rPr>
          <w:rFonts w:ascii="Arial" w:hAnsi="Arial" w:cs="Arial"/>
          <w:color w:val="000000"/>
          <w:spacing w:val="-3"/>
          <w:sz w:val="26"/>
        </w:rPr>
      </w:pPr>
      <w:r w:rsidRPr="004C5409">
        <w:rPr>
          <w:rFonts w:ascii="Arial" w:hAnsi="Arial" w:cs="Arial"/>
          <w:color w:val="000000"/>
          <w:spacing w:val="5"/>
          <w:sz w:val="26"/>
        </w:rPr>
        <w:t>The micro-economic theory of fertility</w:t>
      </w:r>
    </w:p>
    <w:p w:rsidR="00590672" w:rsidRPr="004C5409" w:rsidRDefault="00590672" w:rsidP="00590672">
      <w:pPr>
        <w:numPr>
          <w:ilvl w:val="1"/>
          <w:numId w:val="1"/>
        </w:numPr>
        <w:shd w:val="clear" w:color="auto" w:fill="FFFFFF"/>
        <w:tabs>
          <w:tab w:val="clear" w:pos="720"/>
        </w:tabs>
        <w:ind w:left="1080"/>
        <w:jc w:val="both"/>
        <w:rPr>
          <w:rFonts w:ascii="Arial" w:hAnsi="Arial" w:cs="Arial"/>
          <w:color w:val="000000"/>
          <w:spacing w:val="-3"/>
          <w:sz w:val="26"/>
        </w:rPr>
      </w:pPr>
      <w:r w:rsidRPr="004C5409">
        <w:rPr>
          <w:rFonts w:ascii="Arial" w:hAnsi="Arial" w:cs="Arial"/>
          <w:color w:val="000000"/>
          <w:spacing w:val="5"/>
          <w:sz w:val="26"/>
        </w:rPr>
        <w:t xml:space="preserve">The </w:t>
      </w:r>
      <w:r w:rsidRPr="004C5409">
        <w:rPr>
          <w:rFonts w:ascii="Arial" w:hAnsi="Arial" w:cs="Arial"/>
          <w:color w:val="000000"/>
          <w:sz w:val="26"/>
        </w:rPr>
        <w:t>demand for children in developing countries</w:t>
      </w:r>
    </w:p>
    <w:p w:rsidR="00590672" w:rsidRPr="004C5409" w:rsidRDefault="00590672" w:rsidP="00590672">
      <w:pPr>
        <w:shd w:val="clear" w:color="auto" w:fill="FFFFFF"/>
        <w:ind w:left="19"/>
        <w:rPr>
          <w:rFonts w:ascii="Arial" w:hAnsi="Arial" w:cs="Arial"/>
          <w:b/>
          <w:bCs/>
          <w:color w:val="000000"/>
          <w:spacing w:val="-4"/>
          <w:sz w:val="26"/>
        </w:rPr>
      </w:pPr>
    </w:p>
    <w:p w:rsidR="00590672" w:rsidRPr="004C5409" w:rsidRDefault="00590672" w:rsidP="00590672">
      <w:pPr>
        <w:shd w:val="clear" w:color="auto" w:fill="FFFFFF"/>
        <w:ind w:left="19"/>
        <w:rPr>
          <w:rFonts w:ascii="Arial" w:hAnsi="Arial" w:cs="Arial"/>
          <w:color w:val="000000"/>
          <w:sz w:val="26"/>
        </w:rPr>
      </w:pPr>
      <w:r w:rsidRPr="004C5409">
        <w:rPr>
          <w:rFonts w:ascii="Arial" w:hAnsi="Arial" w:cs="Arial"/>
          <w:b/>
          <w:bCs/>
          <w:color w:val="000000"/>
          <w:spacing w:val="-4"/>
          <w:sz w:val="26"/>
        </w:rPr>
        <w:t>PRACTICAL</w:t>
      </w:r>
    </w:p>
    <w:p w:rsidR="00590672" w:rsidRPr="004C5409" w:rsidRDefault="00590672" w:rsidP="00590672">
      <w:pPr>
        <w:jc w:val="both"/>
        <w:rPr>
          <w:rFonts w:ascii="Arial" w:hAnsi="Arial" w:cs="Arial"/>
          <w:color w:val="000000"/>
          <w:spacing w:val="-1"/>
          <w:sz w:val="26"/>
        </w:rPr>
      </w:pPr>
      <w:r w:rsidRPr="004C5409">
        <w:rPr>
          <w:rFonts w:ascii="Arial" w:hAnsi="Arial" w:cs="Arial"/>
          <w:color w:val="000000"/>
          <w:spacing w:val="-1"/>
          <w:sz w:val="26"/>
        </w:rPr>
        <w:t xml:space="preserve">Students have to submit a comprehensive research report demonstrating various dimensions of Pakistan population based on data collected from different relevant government and non-government organization     </w:t>
      </w:r>
    </w:p>
    <w:p w:rsidR="00590672" w:rsidRPr="004C5409" w:rsidRDefault="00590672" w:rsidP="00590672">
      <w:pPr>
        <w:spacing w:line="320" w:lineRule="exact"/>
        <w:jc w:val="both"/>
        <w:rPr>
          <w:rFonts w:ascii="Arial" w:hAnsi="Arial" w:cs="Arial"/>
          <w:color w:val="000000"/>
          <w:spacing w:val="-1"/>
          <w:sz w:val="26"/>
        </w:rPr>
      </w:pPr>
    </w:p>
    <w:p w:rsidR="00590672" w:rsidRPr="00772492" w:rsidRDefault="00590672" w:rsidP="00590672">
      <w:pPr>
        <w:jc w:val="both"/>
        <w:rPr>
          <w:rFonts w:ascii="Arial" w:hAnsi="Arial" w:cs="Arial"/>
          <w:b/>
          <w:bCs/>
          <w:color w:val="000000"/>
          <w:sz w:val="28"/>
        </w:rPr>
      </w:pPr>
      <w:r w:rsidRPr="00772492">
        <w:rPr>
          <w:rFonts w:ascii="Arial" w:hAnsi="Arial" w:cs="Arial"/>
          <w:b/>
          <w:bCs/>
          <w:color w:val="000000"/>
          <w:sz w:val="28"/>
        </w:rPr>
        <w:t xml:space="preserve">Recommended Books: </w:t>
      </w:r>
    </w:p>
    <w:p w:rsidR="00590672" w:rsidRPr="004C5409" w:rsidRDefault="00590672" w:rsidP="00590672">
      <w:pPr>
        <w:numPr>
          <w:ilvl w:val="0"/>
          <w:numId w:val="2"/>
        </w:numPr>
        <w:tabs>
          <w:tab w:val="clear" w:pos="720"/>
        </w:tabs>
        <w:ind w:left="540" w:hanging="540"/>
        <w:rPr>
          <w:rFonts w:ascii="Arial" w:hAnsi="Arial" w:cs="Arial"/>
          <w:color w:val="000000"/>
          <w:sz w:val="26"/>
        </w:rPr>
      </w:pPr>
      <w:r w:rsidRPr="004C5409">
        <w:rPr>
          <w:rFonts w:ascii="Arial" w:hAnsi="Arial" w:cs="Arial"/>
          <w:color w:val="000000"/>
          <w:sz w:val="26"/>
        </w:rPr>
        <w:t xml:space="preserve">Hans Raj 1993, Population Studies, Indian council of Social Research sciences New Delhi; </w:t>
      </w:r>
    </w:p>
    <w:p w:rsidR="00590672" w:rsidRPr="004C5409" w:rsidRDefault="00590672" w:rsidP="00590672">
      <w:pPr>
        <w:numPr>
          <w:ilvl w:val="0"/>
          <w:numId w:val="2"/>
        </w:numPr>
        <w:tabs>
          <w:tab w:val="clear" w:pos="720"/>
        </w:tabs>
        <w:ind w:left="540" w:hanging="540"/>
        <w:rPr>
          <w:rFonts w:ascii="Arial" w:hAnsi="Arial" w:cs="Arial"/>
          <w:color w:val="000000"/>
          <w:sz w:val="26"/>
        </w:rPr>
      </w:pPr>
      <w:proofErr w:type="spellStart"/>
      <w:r w:rsidRPr="004C5409">
        <w:rPr>
          <w:rFonts w:ascii="Arial" w:hAnsi="Arial" w:cs="Arial"/>
          <w:color w:val="000000"/>
          <w:sz w:val="26"/>
        </w:rPr>
        <w:t>K.Srinivasan</w:t>
      </w:r>
      <w:proofErr w:type="spellEnd"/>
      <w:r w:rsidRPr="004C5409">
        <w:rPr>
          <w:rFonts w:ascii="Arial" w:hAnsi="Arial" w:cs="Arial"/>
          <w:color w:val="000000"/>
          <w:sz w:val="26"/>
        </w:rPr>
        <w:t xml:space="preserve"> 1998, Basic Demographic Techniques and Applications, Sage Publication. Andrew </w:t>
      </w:r>
      <w:proofErr w:type="spellStart"/>
      <w:r w:rsidRPr="004C5409">
        <w:rPr>
          <w:rFonts w:ascii="Arial" w:hAnsi="Arial" w:cs="Arial"/>
          <w:color w:val="000000"/>
          <w:sz w:val="26"/>
        </w:rPr>
        <w:t>Hinde</w:t>
      </w:r>
      <w:proofErr w:type="spellEnd"/>
      <w:r w:rsidRPr="004C5409">
        <w:rPr>
          <w:rFonts w:ascii="Arial" w:hAnsi="Arial" w:cs="Arial"/>
          <w:color w:val="000000"/>
          <w:sz w:val="26"/>
        </w:rPr>
        <w:t>, 1998. Demographic Methods, Oxford.</w:t>
      </w:r>
    </w:p>
    <w:p w:rsidR="00590672" w:rsidRPr="004C5409" w:rsidRDefault="00590672" w:rsidP="00590672">
      <w:pPr>
        <w:numPr>
          <w:ilvl w:val="0"/>
          <w:numId w:val="2"/>
        </w:numPr>
        <w:tabs>
          <w:tab w:val="clear" w:pos="720"/>
        </w:tabs>
        <w:ind w:left="540" w:hanging="540"/>
        <w:rPr>
          <w:rFonts w:ascii="Arial" w:hAnsi="Arial" w:cs="Arial"/>
          <w:color w:val="000000"/>
          <w:sz w:val="26"/>
        </w:rPr>
      </w:pPr>
      <w:r w:rsidRPr="004C5409">
        <w:rPr>
          <w:rFonts w:ascii="Arial" w:hAnsi="Arial" w:cs="Arial"/>
          <w:color w:val="000000"/>
          <w:sz w:val="26"/>
        </w:rPr>
        <w:t xml:space="preserve">Paul </w:t>
      </w:r>
      <w:proofErr w:type="spellStart"/>
      <w:r w:rsidRPr="004C5409">
        <w:rPr>
          <w:rFonts w:ascii="Arial" w:hAnsi="Arial" w:cs="Arial"/>
          <w:color w:val="000000"/>
          <w:sz w:val="26"/>
        </w:rPr>
        <w:t>Demeny</w:t>
      </w:r>
      <w:proofErr w:type="spellEnd"/>
      <w:r w:rsidRPr="004C5409">
        <w:rPr>
          <w:rFonts w:ascii="Arial" w:hAnsi="Arial" w:cs="Arial"/>
          <w:color w:val="000000"/>
          <w:sz w:val="26"/>
        </w:rPr>
        <w:t xml:space="preserve"> (2003) Geoffrey </w:t>
      </w:r>
      <w:proofErr w:type="spellStart"/>
      <w:r w:rsidRPr="004C5409">
        <w:rPr>
          <w:rFonts w:ascii="Arial" w:hAnsi="Arial" w:cs="Arial"/>
          <w:color w:val="000000"/>
          <w:sz w:val="26"/>
        </w:rPr>
        <w:t>Mcnicoll</w:t>
      </w:r>
      <w:proofErr w:type="spellEnd"/>
      <w:r w:rsidRPr="004C5409">
        <w:rPr>
          <w:rFonts w:ascii="Arial" w:hAnsi="Arial" w:cs="Arial"/>
          <w:color w:val="000000"/>
          <w:sz w:val="26"/>
        </w:rPr>
        <w:t xml:space="preserve"> Encyclopedia of  Population Macmillan Reference  U.S.A (Thomson/Gale);</w:t>
      </w:r>
    </w:p>
    <w:p w:rsidR="00590672" w:rsidRPr="004C5409" w:rsidRDefault="00590672" w:rsidP="00590672">
      <w:pPr>
        <w:numPr>
          <w:ilvl w:val="0"/>
          <w:numId w:val="2"/>
        </w:numPr>
        <w:tabs>
          <w:tab w:val="clear" w:pos="720"/>
        </w:tabs>
        <w:ind w:left="540" w:hanging="540"/>
        <w:rPr>
          <w:rFonts w:ascii="Arial" w:hAnsi="Arial" w:cs="Arial"/>
          <w:color w:val="000000"/>
          <w:sz w:val="26"/>
        </w:rPr>
      </w:pPr>
      <w:r w:rsidRPr="004C5409">
        <w:rPr>
          <w:rFonts w:ascii="Arial" w:hAnsi="Arial" w:cs="Arial"/>
          <w:color w:val="000000"/>
          <w:sz w:val="26"/>
        </w:rPr>
        <w:t>Peterson, William, (1975), Population, New York, Macmillan.</w:t>
      </w:r>
    </w:p>
    <w:p w:rsidR="00590672" w:rsidRPr="004C5409" w:rsidRDefault="00590672" w:rsidP="00590672">
      <w:pPr>
        <w:numPr>
          <w:ilvl w:val="0"/>
          <w:numId w:val="2"/>
        </w:numPr>
        <w:tabs>
          <w:tab w:val="clear" w:pos="720"/>
        </w:tabs>
        <w:ind w:left="540" w:hanging="540"/>
        <w:rPr>
          <w:rFonts w:ascii="Arial" w:hAnsi="Arial" w:cs="Arial"/>
          <w:color w:val="000000"/>
          <w:sz w:val="26"/>
        </w:rPr>
      </w:pPr>
      <w:proofErr w:type="spellStart"/>
      <w:r w:rsidRPr="004C5409">
        <w:rPr>
          <w:rFonts w:ascii="Arial" w:hAnsi="Arial" w:cs="Arial"/>
          <w:color w:val="000000"/>
          <w:sz w:val="26"/>
        </w:rPr>
        <w:t>Todero</w:t>
      </w:r>
      <w:proofErr w:type="spellEnd"/>
      <w:r w:rsidRPr="004C5409">
        <w:rPr>
          <w:rFonts w:ascii="Arial" w:hAnsi="Arial" w:cs="Arial"/>
          <w:color w:val="000000"/>
          <w:sz w:val="26"/>
        </w:rPr>
        <w:t>, M.P., 2000, Economics Development in the Third World. Longman, London.</w:t>
      </w:r>
    </w:p>
    <w:p w:rsidR="00590672" w:rsidRPr="004C5409" w:rsidRDefault="00E64AF9" w:rsidP="00590672">
      <w:pPr>
        <w:numPr>
          <w:ilvl w:val="0"/>
          <w:numId w:val="2"/>
        </w:numPr>
        <w:tabs>
          <w:tab w:val="clear" w:pos="720"/>
        </w:tabs>
        <w:ind w:left="540" w:hanging="540"/>
        <w:rPr>
          <w:rFonts w:ascii="Arial" w:hAnsi="Arial" w:cs="Arial"/>
          <w:color w:val="000000"/>
          <w:sz w:val="26"/>
        </w:rPr>
      </w:pPr>
      <w:hyperlink r:id="rId5" w:tooltip="United Nations" w:history="1">
        <w:r w:rsidR="00590672" w:rsidRPr="004C5409">
          <w:rPr>
            <w:rStyle w:val="Hyperlink"/>
            <w:rFonts w:ascii="Arial" w:hAnsi="Arial" w:cs="Arial"/>
            <w:color w:val="000000"/>
            <w:sz w:val="26"/>
          </w:rPr>
          <w:t>United Nations</w:t>
        </w:r>
      </w:hyperlink>
      <w:r w:rsidR="00590672" w:rsidRPr="004C5409">
        <w:rPr>
          <w:rFonts w:ascii="Arial" w:hAnsi="Arial" w:cs="Arial"/>
          <w:color w:val="000000"/>
          <w:sz w:val="26"/>
        </w:rPr>
        <w:t xml:space="preserve"> (2004). </w:t>
      </w:r>
      <w:hyperlink r:id="rId6" w:tooltip="http://www.un.org/esa/population/" w:history="1">
        <w:r w:rsidR="00590672" w:rsidRPr="004C5409">
          <w:rPr>
            <w:rStyle w:val="Hyperlink"/>
            <w:rFonts w:ascii="Arial" w:hAnsi="Arial" w:cs="Arial"/>
            <w:color w:val="000000"/>
            <w:sz w:val="26"/>
          </w:rPr>
          <w:t>Population Division</w:t>
        </w:r>
      </w:hyperlink>
      <w:r w:rsidR="00590672" w:rsidRPr="004C5409">
        <w:rPr>
          <w:rFonts w:ascii="Arial" w:hAnsi="Arial" w:cs="Arial"/>
          <w:color w:val="000000"/>
          <w:sz w:val="26"/>
        </w:rPr>
        <w:t xml:space="preserve">, Department of Economic and Social Affairs. Retrieved </w:t>
      </w:r>
      <w:hyperlink r:id="rId7" w:tooltip="February 13" w:history="1">
        <w:r w:rsidR="00590672" w:rsidRPr="004C5409">
          <w:rPr>
            <w:rStyle w:val="Hyperlink"/>
            <w:rFonts w:ascii="Arial" w:hAnsi="Arial" w:cs="Arial"/>
            <w:color w:val="000000"/>
            <w:sz w:val="26"/>
          </w:rPr>
          <w:t>February 13</w:t>
        </w:r>
      </w:hyperlink>
      <w:r w:rsidR="00590672" w:rsidRPr="004C5409">
        <w:rPr>
          <w:rFonts w:ascii="Arial" w:hAnsi="Arial" w:cs="Arial"/>
          <w:color w:val="000000"/>
          <w:sz w:val="26"/>
        </w:rPr>
        <w:t xml:space="preserve">, </w:t>
      </w:r>
      <w:hyperlink r:id="rId8" w:tooltip="2004" w:history="1">
        <w:r w:rsidR="00590672" w:rsidRPr="004C5409">
          <w:rPr>
            <w:rStyle w:val="Hyperlink"/>
            <w:rFonts w:ascii="Arial" w:hAnsi="Arial" w:cs="Arial"/>
            <w:color w:val="000000"/>
            <w:sz w:val="26"/>
          </w:rPr>
          <w:t>2004</w:t>
        </w:r>
      </w:hyperlink>
      <w:r w:rsidR="00590672" w:rsidRPr="004C5409">
        <w:rPr>
          <w:rFonts w:ascii="Arial" w:hAnsi="Arial" w:cs="Arial"/>
          <w:color w:val="000000"/>
          <w:sz w:val="26"/>
        </w:rPr>
        <w:t xml:space="preserve">. </w:t>
      </w:r>
    </w:p>
    <w:p w:rsidR="00590672" w:rsidRPr="004C5409" w:rsidRDefault="00E64AF9" w:rsidP="00590672">
      <w:pPr>
        <w:numPr>
          <w:ilvl w:val="0"/>
          <w:numId w:val="2"/>
        </w:numPr>
        <w:tabs>
          <w:tab w:val="clear" w:pos="720"/>
        </w:tabs>
        <w:ind w:left="540" w:hanging="540"/>
        <w:rPr>
          <w:rFonts w:ascii="Arial" w:hAnsi="Arial" w:cs="Arial"/>
          <w:color w:val="000000"/>
          <w:sz w:val="26"/>
        </w:rPr>
      </w:pPr>
      <w:hyperlink r:id="rId9" w:tooltip="http://www.unece.org/pau" w:history="1">
        <w:r w:rsidR="00590672" w:rsidRPr="004C5409">
          <w:rPr>
            <w:rStyle w:val="Hyperlink"/>
            <w:rFonts w:ascii="Arial" w:hAnsi="Arial" w:cs="Arial"/>
            <w:color w:val="000000"/>
            <w:sz w:val="26"/>
          </w:rPr>
          <w:t>United Nations Economic Commission for Europe - Official Web Site</w:t>
        </w:r>
      </w:hyperlink>
    </w:p>
    <w:p w:rsidR="00590672" w:rsidRPr="004C5409" w:rsidRDefault="00E64AF9" w:rsidP="00590672">
      <w:pPr>
        <w:numPr>
          <w:ilvl w:val="0"/>
          <w:numId w:val="2"/>
        </w:numPr>
        <w:tabs>
          <w:tab w:val="clear" w:pos="720"/>
        </w:tabs>
        <w:ind w:left="540" w:hanging="540"/>
        <w:rPr>
          <w:rFonts w:ascii="Arial" w:hAnsi="Arial" w:cs="Arial"/>
          <w:color w:val="000000"/>
          <w:sz w:val="26"/>
        </w:rPr>
      </w:pPr>
      <w:hyperlink r:id="rId10" w:tooltip="United States Census Bureau" w:history="1">
        <w:r w:rsidR="00590672" w:rsidRPr="004C5409">
          <w:rPr>
            <w:rStyle w:val="Hyperlink"/>
            <w:rFonts w:ascii="Arial" w:hAnsi="Arial" w:cs="Arial"/>
            <w:color w:val="000000"/>
            <w:sz w:val="26"/>
          </w:rPr>
          <w:t>United States Census Bureau</w:t>
        </w:r>
      </w:hyperlink>
      <w:r w:rsidR="00590672" w:rsidRPr="004C5409">
        <w:rPr>
          <w:rFonts w:ascii="Arial" w:hAnsi="Arial" w:cs="Arial"/>
          <w:color w:val="000000"/>
          <w:sz w:val="26"/>
        </w:rPr>
        <w:t xml:space="preserve"> (2005). </w:t>
      </w:r>
      <w:hyperlink r:id="rId11" w:tooltip="http://www.census.gov/cgi-bin/ipc/idbrank.pl" w:history="1">
        <w:r w:rsidR="00590672" w:rsidRPr="004C5409">
          <w:rPr>
            <w:rStyle w:val="Hyperlink"/>
            <w:rFonts w:ascii="Arial" w:hAnsi="Arial" w:cs="Arial"/>
            <w:color w:val="000000"/>
            <w:sz w:val="26"/>
          </w:rPr>
          <w:t>Census Bureau - Countries Ranked by Population</w:t>
        </w:r>
      </w:hyperlink>
      <w:r w:rsidR="00590672" w:rsidRPr="004C5409">
        <w:rPr>
          <w:rFonts w:ascii="Arial" w:hAnsi="Arial" w:cs="Arial"/>
          <w:color w:val="000000"/>
          <w:sz w:val="26"/>
        </w:rPr>
        <w:t xml:space="preserve">. Retrieved </w:t>
      </w:r>
      <w:hyperlink r:id="rId12" w:tooltip="February 13" w:history="1">
        <w:r w:rsidR="00590672" w:rsidRPr="004C5409">
          <w:rPr>
            <w:rStyle w:val="Hyperlink"/>
            <w:rFonts w:ascii="Arial" w:hAnsi="Arial" w:cs="Arial"/>
            <w:color w:val="000000"/>
            <w:sz w:val="26"/>
          </w:rPr>
          <w:t>February 13</w:t>
        </w:r>
      </w:hyperlink>
      <w:r w:rsidR="00590672" w:rsidRPr="004C5409">
        <w:rPr>
          <w:rFonts w:ascii="Arial" w:hAnsi="Arial" w:cs="Arial"/>
          <w:color w:val="000000"/>
          <w:sz w:val="26"/>
        </w:rPr>
        <w:t xml:space="preserve">, </w:t>
      </w:r>
      <w:hyperlink r:id="rId13" w:tooltip="2005" w:history="1">
        <w:r w:rsidR="00590672" w:rsidRPr="004C5409">
          <w:rPr>
            <w:rStyle w:val="Hyperlink"/>
            <w:rFonts w:ascii="Arial" w:hAnsi="Arial" w:cs="Arial"/>
            <w:color w:val="000000"/>
            <w:sz w:val="26"/>
          </w:rPr>
          <w:t>2005</w:t>
        </w:r>
      </w:hyperlink>
      <w:r w:rsidR="00590672" w:rsidRPr="004C5409">
        <w:rPr>
          <w:rFonts w:ascii="Arial" w:hAnsi="Arial" w:cs="Arial"/>
          <w:color w:val="000000"/>
          <w:sz w:val="26"/>
        </w:rPr>
        <w:t xml:space="preserve">. </w:t>
      </w:r>
    </w:p>
    <w:p w:rsidR="00590672" w:rsidRPr="004C5409" w:rsidRDefault="00590672" w:rsidP="00590672">
      <w:pPr>
        <w:numPr>
          <w:ilvl w:val="0"/>
          <w:numId w:val="2"/>
        </w:numPr>
        <w:tabs>
          <w:tab w:val="clear" w:pos="720"/>
        </w:tabs>
        <w:ind w:left="540" w:hanging="540"/>
        <w:rPr>
          <w:rFonts w:ascii="Arial" w:hAnsi="Arial" w:cs="Arial"/>
          <w:color w:val="000000"/>
          <w:sz w:val="26"/>
        </w:rPr>
      </w:pPr>
      <w:r w:rsidRPr="004C5409">
        <w:rPr>
          <w:rFonts w:ascii="Arial" w:hAnsi="Arial" w:cs="Arial"/>
          <w:color w:val="000000"/>
          <w:sz w:val="26"/>
        </w:rPr>
        <w:t>UNO. 2000. Population Trends, World population Monitoring, Population Growth Structure and Distribution 1999. Department of Economics and Social Affairs, Population Division. U.N.O.</w:t>
      </w:r>
    </w:p>
    <w:p w:rsidR="00590672" w:rsidRPr="004C5409" w:rsidRDefault="00590672" w:rsidP="00590672">
      <w:pPr>
        <w:numPr>
          <w:ilvl w:val="0"/>
          <w:numId w:val="2"/>
        </w:numPr>
        <w:tabs>
          <w:tab w:val="clear" w:pos="720"/>
        </w:tabs>
        <w:ind w:left="540" w:hanging="540"/>
        <w:rPr>
          <w:rFonts w:ascii="Arial" w:hAnsi="Arial" w:cs="Arial"/>
          <w:color w:val="000000"/>
          <w:sz w:val="26"/>
        </w:rPr>
      </w:pPr>
      <w:r w:rsidRPr="004C5409">
        <w:rPr>
          <w:rFonts w:ascii="Arial" w:hAnsi="Arial" w:cs="Arial"/>
          <w:color w:val="000000"/>
          <w:sz w:val="26"/>
        </w:rPr>
        <w:t xml:space="preserve">Weeks John R (1992), Population: An Introduction to Concepts and Issues. </w:t>
      </w:r>
      <w:proofErr w:type="spellStart"/>
      <w:r w:rsidRPr="004C5409">
        <w:rPr>
          <w:rFonts w:ascii="Arial" w:hAnsi="Arial" w:cs="Arial"/>
          <w:color w:val="000000"/>
          <w:sz w:val="26"/>
        </w:rPr>
        <w:t>Belmart</w:t>
      </w:r>
      <w:proofErr w:type="spellEnd"/>
      <w:r w:rsidRPr="004C5409">
        <w:rPr>
          <w:rFonts w:ascii="Arial" w:hAnsi="Arial" w:cs="Arial"/>
          <w:color w:val="000000"/>
          <w:sz w:val="26"/>
        </w:rPr>
        <w:t xml:space="preserve"> California, Wadsworth Publishing Company.</w:t>
      </w:r>
    </w:p>
    <w:p w:rsidR="00590672" w:rsidRPr="004C5409" w:rsidRDefault="00590672" w:rsidP="00590672">
      <w:pPr>
        <w:rPr>
          <w:rFonts w:ascii="Arial" w:hAnsi="Arial" w:cs="Arial"/>
          <w:color w:val="000000"/>
          <w:sz w:val="26"/>
        </w:rPr>
      </w:pPr>
    </w:p>
    <w:p w:rsidR="00590672" w:rsidRDefault="00590672" w:rsidP="00590672">
      <w:pPr>
        <w:shd w:val="clear" w:color="auto" w:fill="FFFFFF"/>
        <w:spacing w:before="312"/>
        <w:jc w:val="center"/>
        <w:rPr>
          <w:rFonts w:ascii="Arial" w:hAnsi="Arial" w:cs="Arial"/>
          <w:b/>
          <w:bCs/>
          <w:color w:val="000000"/>
          <w:spacing w:val="11"/>
          <w:sz w:val="30"/>
        </w:rPr>
      </w:pPr>
    </w:p>
    <w:p w:rsidR="00590672" w:rsidRDefault="00590672" w:rsidP="00590672">
      <w:pPr>
        <w:shd w:val="clear" w:color="auto" w:fill="FFFFFF"/>
        <w:spacing w:before="312"/>
        <w:jc w:val="center"/>
        <w:rPr>
          <w:rFonts w:ascii="Arial" w:hAnsi="Arial" w:cs="Arial"/>
          <w:b/>
          <w:bCs/>
          <w:color w:val="000000"/>
          <w:spacing w:val="11"/>
          <w:sz w:val="30"/>
        </w:rPr>
      </w:pPr>
    </w:p>
    <w:p w:rsidR="00FA02A8" w:rsidRDefault="00FA02A8"/>
    <w:sectPr w:rsidR="00FA02A8" w:rsidSect="00FA02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97290"/>
    <w:multiLevelType w:val="hybridMultilevel"/>
    <w:tmpl w:val="C0D89D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28B73A8"/>
    <w:multiLevelType w:val="multilevel"/>
    <w:tmpl w:val="CF06D45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characterSpacingControl w:val="doNotCompress"/>
  <w:compat/>
  <w:rsids>
    <w:rsidRoot w:val="00590672"/>
    <w:rsid w:val="000B53D1"/>
    <w:rsid w:val="000F1370"/>
    <w:rsid w:val="00130E05"/>
    <w:rsid w:val="00590672"/>
    <w:rsid w:val="005A24BA"/>
    <w:rsid w:val="00B411CC"/>
    <w:rsid w:val="00E64AF9"/>
    <w:rsid w:val="00EE0965"/>
    <w:rsid w:val="00FA0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67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0672"/>
    <w:rPr>
      <w:color w:val="0000CC"/>
      <w:u w:val="single"/>
    </w:rPr>
  </w:style>
  <w:style w:type="character" w:customStyle="1" w:styleId="multiline">
    <w:name w:val="multiline"/>
    <w:basedOn w:val="DefaultParagraphFont"/>
    <w:rsid w:val="000F137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2004" TargetMode="External"/><Relationship Id="rId13" Type="http://schemas.openxmlformats.org/officeDocument/2006/relationships/hyperlink" Target="http://en.wikipedia.org/wiki/2005" TargetMode="External"/><Relationship Id="rId3" Type="http://schemas.openxmlformats.org/officeDocument/2006/relationships/settings" Target="settings.xml"/><Relationship Id="rId7" Type="http://schemas.openxmlformats.org/officeDocument/2006/relationships/hyperlink" Target="http://en.wikipedia.org/wiki/February_13" TargetMode="External"/><Relationship Id="rId12" Type="http://schemas.openxmlformats.org/officeDocument/2006/relationships/hyperlink" Target="http://en.wikipedia.org/wiki/February_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org/esa/population/" TargetMode="External"/><Relationship Id="rId11" Type="http://schemas.openxmlformats.org/officeDocument/2006/relationships/hyperlink" Target="http://www.census.gov/cgi-bin/ipc/idbrank.pl" TargetMode="External"/><Relationship Id="rId5" Type="http://schemas.openxmlformats.org/officeDocument/2006/relationships/hyperlink" Target="http://en.wikipedia.org/wiki/United_Nations" TargetMode="External"/><Relationship Id="rId15" Type="http://schemas.openxmlformats.org/officeDocument/2006/relationships/theme" Target="theme/theme1.xml"/><Relationship Id="rId10" Type="http://schemas.openxmlformats.org/officeDocument/2006/relationships/hyperlink" Target="http://en.wikipedia.org/wiki/United_States_Census_Bureau" TargetMode="External"/><Relationship Id="rId4" Type="http://schemas.openxmlformats.org/officeDocument/2006/relationships/webSettings" Target="webSettings.xml"/><Relationship Id="rId9" Type="http://schemas.openxmlformats.org/officeDocument/2006/relationships/hyperlink" Target="http://www.unece.org/p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557</Words>
  <Characters>3177</Characters>
  <Application>Microsoft Office Word</Application>
  <DocSecurity>0</DocSecurity>
  <Lines>26</Lines>
  <Paragraphs>7</Paragraphs>
  <ScaleCrop>false</ScaleCrop>
  <Company/>
  <LinksUpToDate>false</LinksUpToDate>
  <CharactersWithSpaces>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2019-06-26T06:43:00Z</dcterms:created>
  <dcterms:modified xsi:type="dcterms:W3CDTF">2020-05-10T15:50:00Z</dcterms:modified>
</cp:coreProperties>
</file>