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7FB5" w:rsidRDefault="00AB7FB5" w:rsidP="00AB7FB5">
      <w:pPr>
        <w:pStyle w:val="Heading2"/>
        <w:spacing w:after="86"/>
        <w:ind w:left="726" w:right="723"/>
      </w:pPr>
      <w:r>
        <w:t>BUSINESS MATHEMATICS</w:t>
      </w:r>
      <w:r>
        <w:rPr>
          <w:u w:val="none"/>
        </w:rPr>
        <w:t xml:space="preserve">  </w:t>
      </w:r>
    </w:p>
    <w:p w:rsidR="00AB7FB5" w:rsidRDefault="00AB7FB5" w:rsidP="00AB7FB5">
      <w:pPr>
        <w:spacing w:after="3" w:line="243" w:lineRule="auto"/>
        <w:ind w:left="-15" w:right="-2" w:firstLine="721"/>
        <w:jc w:val="both"/>
      </w:pPr>
      <w:r>
        <w:t xml:space="preserve">The course is designed to give non-intimidating presentation of mathematical concepts, principles and techniques most useful for students in business management. The main objectives of the course are to enhance students‘ competency in application of mathematics to solve business management problems and to improve their level of quantitative sophistication for further advanced business analysis. </w:t>
      </w:r>
    </w:p>
    <w:p w:rsidR="00AB7FB5" w:rsidRDefault="00AB7FB5" w:rsidP="00AB7FB5">
      <w:pPr>
        <w:spacing w:after="0" w:line="259" w:lineRule="auto"/>
        <w:ind w:left="61" w:firstLine="0"/>
        <w:jc w:val="center"/>
      </w:pPr>
      <w:r>
        <w:rPr>
          <w:b/>
        </w:rPr>
        <w:t xml:space="preserve"> </w:t>
      </w:r>
    </w:p>
    <w:p w:rsidR="00AB7FB5" w:rsidRDefault="00AB7FB5" w:rsidP="00AB7FB5">
      <w:pPr>
        <w:numPr>
          <w:ilvl w:val="0"/>
          <w:numId w:val="1"/>
        </w:numPr>
        <w:spacing w:after="14"/>
        <w:ind w:hanging="346"/>
      </w:pPr>
      <w:r>
        <w:rPr>
          <w:b/>
        </w:rPr>
        <w:t xml:space="preserve">MATHEMATICAL FUNCTIONS </w:t>
      </w:r>
    </w:p>
    <w:p w:rsidR="00AB7FB5" w:rsidRDefault="00AB7FB5" w:rsidP="00AB7FB5">
      <w:pPr>
        <w:numPr>
          <w:ilvl w:val="1"/>
          <w:numId w:val="1"/>
        </w:numPr>
        <w:ind w:right="14" w:hanging="720"/>
      </w:pPr>
      <w:r>
        <w:t xml:space="preserve">Functions Defined. </w:t>
      </w:r>
    </w:p>
    <w:p w:rsidR="00AB7FB5" w:rsidRDefault="00AB7FB5" w:rsidP="00AB7FB5">
      <w:pPr>
        <w:numPr>
          <w:ilvl w:val="1"/>
          <w:numId w:val="1"/>
        </w:numPr>
        <w:ind w:right="14" w:hanging="720"/>
      </w:pPr>
      <w:r>
        <w:t>The Nature and Notation of Functions 1.3</w:t>
      </w:r>
      <w:r>
        <w:rPr>
          <w:rFonts w:ascii="Arial" w:eastAsia="Arial" w:hAnsi="Arial" w:cs="Arial"/>
        </w:rPr>
        <w:t xml:space="preserve"> </w:t>
      </w:r>
      <w:r>
        <w:rPr>
          <w:rFonts w:ascii="Arial" w:eastAsia="Arial" w:hAnsi="Arial" w:cs="Arial"/>
        </w:rPr>
        <w:tab/>
      </w:r>
      <w:r>
        <w:t xml:space="preserve">Domain and Range Considerations </w:t>
      </w:r>
    </w:p>
    <w:p w:rsidR="00AB7FB5" w:rsidRDefault="00AB7FB5" w:rsidP="00AB7FB5">
      <w:pPr>
        <w:numPr>
          <w:ilvl w:val="1"/>
          <w:numId w:val="2"/>
        </w:numPr>
        <w:ind w:right="14" w:hanging="696"/>
      </w:pPr>
      <w:r>
        <w:t xml:space="preserve">Types of Functions. </w:t>
      </w:r>
    </w:p>
    <w:p w:rsidR="00AB7FB5" w:rsidRDefault="00AB7FB5" w:rsidP="00AB7FB5">
      <w:pPr>
        <w:numPr>
          <w:ilvl w:val="1"/>
          <w:numId w:val="2"/>
        </w:numPr>
        <w:ind w:right="14" w:hanging="696"/>
      </w:pPr>
      <w:r>
        <w:t xml:space="preserve">Constant Functions  </w:t>
      </w:r>
    </w:p>
    <w:p w:rsidR="00AB7FB5" w:rsidRDefault="00AB7FB5" w:rsidP="00AB7FB5">
      <w:pPr>
        <w:numPr>
          <w:ilvl w:val="1"/>
          <w:numId w:val="2"/>
        </w:numPr>
        <w:ind w:right="14" w:hanging="696"/>
      </w:pPr>
      <w:r>
        <w:t xml:space="preserve">Linear Functions </w:t>
      </w:r>
    </w:p>
    <w:p w:rsidR="00AB7FB5" w:rsidRDefault="00AB7FB5" w:rsidP="00AB7FB5">
      <w:pPr>
        <w:numPr>
          <w:ilvl w:val="1"/>
          <w:numId w:val="2"/>
        </w:numPr>
        <w:ind w:right="14" w:hanging="696"/>
      </w:pPr>
      <w:r>
        <w:t xml:space="preserve">Quadratic Functions </w:t>
      </w:r>
    </w:p>
    <w:p w:rsidR="00AB7FB5" w:rsidRDefault="00AB7FB5" w:rsidP="00AB7FB5">
      <w:pPr>
        <w:numPr>
          <w:ilvl w:val="1"/>
          <w:numId w:val="2"/>
        </w:numPr>
        <w:ind w:right="14" w:hanging="696"/>
      </w:pPr>
      <w:r>
        <w:t xml:space="preserve">Cubic Functions </w:t>
      </w:r>
    </w:p>
    <w:p w:rsidR="00AB7FB5" w:rsidRDefault="00AB7FB5" w:rsidP="00AB7FB5">
      <w:pPr>
        <w:numPr>
          <w:ilvl w:val="1"/>
          <w:numId w:val="2"/>
        </w:numPr>
        <w:ind w:right="14" w:hanging="696"/>
      </w:pPr>
      <w:r>
        <w:t xml:space="preserve">Polynomial Functions </w:t>
      </w:r>
    </w:p>
    <w:p w:rsidR="00AB7FB5" w:rsidRDefault="00AB7FB5" w:rsidP="00AB7FB5">
      <w:pPr>
        <w:numPr>
          <w:ilvl w:val="1"/>
          <w:numId w:val="2"/>
        </w:numPr>
        <w:ind w:right="14" w:hanging="696"/>
      </w:pPr>
      <w:r>
        <w:t xml:space="preserve">Graphical Representation of Functions </w:t>
      </w:r>
    </w:p>
    <w:p w:rsidR="00AB7FB5" w:rsidRDefault="00AB7FB5" w:rsidP="00AB7FB5">
      <w:pPr>
        <w:spacing w:after="0" w:line="259" w:lineRule="auto"/>
        <w:ind w:left="0" w:firstLine="0"/>
      </w:pPr>
      <w:r>
        <w:rPr>
          <w:b/>
        </w:rPr>
        <w:t xml:space="preserve"> </w:t>
      </w:r>
    </w:p>
    <w:p w:rsidR="00AB7FB5" w:rsidRDefault="00AB7FB5" w:rsidP="00AB7FB5">
      <w:pPr>
        <w:numPr>
          <w:ilvl w:val="0"/>
          <w:numId w:val="1"/>
        </w:numPr>
        <w:spacing w:after="14"/>
        <w:ind w:hanging="346"/>
      </w:pPr>
      <w:r>
        <w:rPr>
          <w:b/>
        </w:rPr>
        <w:t xml:space="preserve">LINEAR EQUATIONS </w:t>
      </w:r>
    </w:p>
    <w:p w:rsidR="00AB7FB5" w:rsidRDefault="00AB7FB5" w:rsidP="00AB7FB5">
      <w:pPr>
        <w:numPr>
          <w:ilvl w:val="1"/>
          <w:numId w:val="1"/>
        </w:numPr>
        <w:ind w:right="14" w:hanging="720"/>
      </w:pPr>
      <w:r>
        <w:t xml:space="preserve">Characteristics of Linear Equations </w:t>
      </w:r>
    </w:p>
    <w:p w:rsidR="00AB7FB5" w:rsidRDefault="00AB7FB5" w:rsidP="00AB7FB5">
      <w:pPr>
        <w:numPr>
          <w:ilvl w:val="1"/>
          <w:numId w:val="1"/>
        </w:numPr>
        <w:ind w:right="14" w:hanging="720"/>
      </w:pPr>
      <w:r>
        <w:t xml:space="preserve">Graphical Characteristics </w:t>
      </w:r>
    </w:p>
    <w:p w:rsidR="00AB7FB5" w:rsidRDefault="00AB7FB5" w:rsidP="00AB7FB5">
      <w:pPr>
        <w:numPr>
          <w:ilvl w:val="1"/>
          <w:numId w:val="1"/>
        </w:numPr>
        <w:ind w:right="14" w:hanging="720"/>
      </w:pPr>
      <w:r>
        <w:t xml:space="preserve">Slope - Intercept Form </w:t>
      </w:r>
    </w:p>
    <w:p w:rsidR="00AB7FB5" w:rsidRDefault="00AB7FB5" w:rsidP="00AB7FB5">
      <w:pPr>
        <w:numPr>
          <w:ilvl w:val="1"/>
          <w:numId w:val="1"/>
        </w:numPr>
        <w:ind w:right="14" w:hanging="720"/>
      </w:pPr>
      <w:r>
        <w:t xml:space="preserve">Determining the Equation of a Straight Line Linear Equations involving  </w:t>
      </w:r>
    </w:p>
    <w:p w:rsidR="00AB7FB5" w:rsidRDefault="00AB7FB5" w:rsidP="00AB7FB5">
      <w:pPr>
        <w:numPr>
          <w:ilvl w:val="1"/>
          <w:numId w:val="1"/>
        </w:numPr>
        <w:ind w:right="14" w:hanging="720"/>
      </w:pPr>
      <w:r>
        <w:t xml:space="preserve">More than two variables </w:t>
      </w:r>
    </w:p>
    <w:p w:rsidR="00AB7FB5" w:rsidRDefault="00AB7FB5" w:rsidP="00AB7FB5">
      <w:pPr>
        <w:spacing w:after="0" w:line="259" w:lineRule="auto"/>
        <w:ind w:left="0" w:firstLine="0"/>
      </w:pPr>
      <w:r>
        <w:rPr>
          <w:b/>
        </w:rPr>
        <w:t xml:space="preserve"> </w:t>
      </w:r>
    </w:p>
    <w:p w:rsidR="00AB7FB5" w:rsidRDefault="00AB7FB5" w:rsidP="00AB7FB5">
      <w:pPr>
        <w:numPr>
          <w:ilvl w:val="0"/>
          <w:numId w:val="1"/>
        </w:numPr>
        <w:spacing w:after="14"/>
        <w:ind w:hanging="346"/>
      </w:pPr>
      <w:r>
        <w:rPr>
          <w:b/>
        </w:rPr>
        <w:t xml:space="preserve">SYSTEMS OF LINEAR EQUATIONS AND THEIR APPLICATIONS </w:t>
      </w:r>
    </w:p>
    <w:p w:rsidR="00AB7FB5" w:rsidRDefault="00AB7FB5" w:rsidP="00AB7FB5">
      <w:pPr>
        <w:numPr>
          <w:ilvl w:val="1"/>
          <w:numId w:val="1"/>
        </w:numPr>
        <w:ind w:right="14" w:hanging="720"/>
      </w:pPr>
      <w:r>
        <w:t xml:space="preserve">Introduction </w:t>
      </w:r>
    </w:p>
    <w:p w:rsidR="00AB7FB5" w:rsidRDefault="00AB7FB5" w:rsidP="00AB7FB5">
      <w:pPr>
        <w:numPr>
          <w:ilvl w:val="1"/>
          <w:numId w:val="1"/>
        </w:numPr>
        <w:ind w:right="14" w:hanging="720"/>
      </w:pPr>
      <w:r>
        <w:t xml:space="preserve">Two variables Systems of Equations </w:t>
      </w:r>
    </w:p>
    <w:p w:rsidR="00AB7FB5" w:rsidRDefault="00AB7FB5" w:rsidP="00AB7FB5">
      <w:pPr>
        <w:numPr>
          <w:ilvl w:val="1"/>
          <w:numId w:val="1"/>
        </w:numPr>
        <w:ind w:right="14" w:hanging="720"/>
      </w:pPr>
      <w:r>
        <w:t xml:space="preserve">Three variable Systems of Linear Equations </w:t>
      </w:r>
    </w:p>
    <w:p w:rsidR="00AB7FB5" w:rsidRDefault="00AB7FB5" w:rsidP="00AB7FB5">
      <w:pPr>
        <w:numPr>
          <w:ilvl w:val="1"/>
          <w:numId w:val="1"/>
        </w:numPr>
        <w:ind w:right="14" w:hanging="720"/>
      </w:pPr>
      <w:r>
        <w:t xml:space="preserve">Gauss – Jordan Procedure </w:t>
      </w:r>
    </w:p>
    <w:p w:rsidR="00AB7FB5" w:rsidRDefault="00AB7FB5" w:rsidP="00AB7FB5">
      <w:pPr>
        <w:numPr>
          <w:ilvl w:val="1"/>
          <w:numId w:val="1"/>
        </w:numPr>
        <w:ind w:right="14" w:hanging="720"/>
      </w:pPr>
      <w:r>
        <w:t xml:space="preserve">Applications of Linear Equations and Systems of Equations </w:t>
      </w:r>
    </w:p>
    <w:p w:rsidR="00AB7FB5" w:rsidRDefault="00AB7FB5" w:rsidP="00AB7FB5">
      <w:pPr>
        <w:spacing w:after="0" w:line="259" w:lineRule="auto"/>
        <w:ind w:left="0" w:firstLine="0"/>
      </w:pPr>
      <w:r>
        <w:rPr>
          <w:b/>
        </w:rPr>
        <w:t xml:space="preserve"> </w:t>
      </w:r>
    </w:p>
    <w:p w:rsidR="00AB7FB5" w:rsidRDefault="00AB7FB5" w:rsidP="00AB7FB5">
      <w:pPr>
        <w:numPr>
          <w:ilvl w:val="0"/>
          <w:numId w:val="1"/>
        </w:numPr>
        <w:spacing w:after="14"/>
        <w:ind w:hanging="346"/>
      </w:pPr>
      <w:r>
        <w:rPr>
          <w:b/>
        </w:rPr>
        <w:t xml:space="preserve">NONLINEAR FUNCTIONS AND THEIR APPLICATIONS </w:t>
      </w:r>
    </w:p>
    <w:p w:rsidR="00AB7FB5" w:rsidRDefault="00AB7FB5" w:rsidP="00AB7FB5">
      <w:pPr>
        <w:numPr>
          <w:ilvl w:val="1"/>
          <w:numId w:val="1"/>
        </w:numPr>
        <w:ind w:right="14" w:hanging="720"/>
      </w:pPr>
      <w:r>
        <w:t xml:space="preserve">Non Linear Functions- Introduction </w:t>
      </w:r>
    </w:p>
    <w:p w:rsidR="00AB7FB5" w:rsidRDefault="00AB7FB5" w:rsidP="00AB7FB5">
      <w:pPr>
        <w:numPr>
          <w:ilvl w:val="1"/>
          <w:numId w:val="1"/>
        </w:numPr>
        <w:ind w:right="14" w:hanging="720"/>
      </w:pPr>
      <w:r>
        <w:t xml:space="preserve">Quadratic Functions, Characteristics and Their Applications </w:t>
      </w:r>
    </w:p>
    <w:p w:rsidR="00AB7FB5" w:rsidRDefault="00AB7FB5" w:rsidP="00AB7FB5">
      <w:pPr>
        <w:numPr>
          <w:ilvl w:val="1"/>
          <w:numId w:val="1"/>
        </w:numPr>
        <w:ind w:right="14" w:hanging="720"/>
      </w:pPr>
      <w:r>
        <w:t xml:space="preserve">Polynomial Functions. </w:t>
      </w:r>
    </w:p>
    <w:p w:rsidR="00AB7FB5" w:rsidRDefault="00AB7FB5" w:rsidP="00AB7FB5">
      <w:pPr>
        <w:numPr>
          <w:ilvl w:val="1"/>
          <w:numId w:val="1"/>
        </w:numPr>
        <w:ind w:right="14" w:hanging="720"/>
      </w:pPr>
      <w:r>
        <w:t xml:space="preserve">Exponential Functions &amp; Applications </w:t>
      </w:r>
    </w:p>
    <w:p w:rsidR="00AB7FB5" w:rsidRDefault="00AB7FB5" w:rsidP="00AB7FB5">
      <w:pPr>
        <w:spacing w:after="0" w:line="259" w:lineRule="auto"/>
        <w:ind w:left="0" w:firstLine="0"/>
      </w:pPr>
      <w:r>
        <w:rPr>
          <w:b/>
        </w:rPr>
        <w:t xml:space="preserve"> </w:t>
      </w:r>
    </w:p>
    <w:p w:rsidR="00AB7FB5" w:rsidRDefault="00AB7FB5" w:rsidP="00AB7FB5">
      <w:pPr>
        <w:numPr>
          <w:ilvl w:val="0"/>
          <w:numId w:val="1"/>
        </w:numPr>
        <w:spacing w:after="14"/>
        <w:ind w:hanging="346"/>
      </w:pPr>
      <w:r>
        <w:rPr>
          <w:b/>
        </w:rPr>
        <w:t xml:space="preserve">MATRIX  </w:t>
      </w:r>
    </w:p>
    <w:p w:rsidR="00AB7FB5" w:rsidRDefault="00AB7FB5" w:rsidP="00AB7FB5">
      <w:pPr>
        <w:numPr>
          <w:ilvl w:val="1"/>
          <w:numId w:val="1"/>
        </w:numPr>
        <w:ind w:right="14" w:hanging="720"/>
      </w:pPr>
      <w:r>
        <w:t xml:space="preserve">Introduction to Matrices </w:t>
      </w:r>
    </w:p>
    <w:p w:rsidR="00AB7FB5" w:rsidRDefault="00AB7FB5" w:rsidP="00AB7FB5">
      <w:pPr>
        <w:numPr>
          <w:ilvl w:val="1"/>
          <w:numId w:val="1"/>
        </w:numPr>
        <w:ind w:right="14" w:hanging="720"/>
      </w:pPr>
      <w:r>
        <w:t xml:space="preserve">Types of Matrices </w:t>
      </w:r>
    </w:p>
    <w:p w:rsidR="00AB7FB5" w:rsidRDefault="00AB7FB5" w:rsidP="00AB7FB5">
      <w:pPr>
        <w:numPr>
          <w:ilvl w:val="1"/>
          <w:numId w:val="1"/>
        </w:numPr>
        <w:ind w:right="14" w:hanging="720"/>
      </w:pPr>
      <w:r>
        <w:t xml:space="preserve">Matrix Operations  </w:t>
      </w:r>
    </w:p>
    <w:p w:rsidR="00AB7FB5" w:rsidRDefault="00AB7FB5" w:rsidP="00AB7FB5">
      <w:pPr>
        <w:numPr>
          <w:ilvl w:val="1"/>
          <w:numId w:val="1"/>
        </w:numPr>
        <w:ind w:right="14" w:hanging="720"/>
      </w:pPr>
      <w:r>
        <w:t xml:space="preserve">Inverse of Matrix </w:t>
      </w:r>
    </w:p>
    <w:p w:rsidR="00AB7FB5" w:rsidRDefault="00AB7FB5" w:rsidP="00AB7FB5">
      <w:pPr>
        <w:numPr>
          <w:ilvl w:val="1"/>
          <w:numId w:val="1"/>
        </w:numPr>
        <w:ind w:right="14" w:hanging="720"/>
      </w:pPr>
      <w:r>
        <w:t xml:space="preserve">The Determinant &amp; its Properties </w:t>
      </w:r>
    </w:p>
    <w:p w:rsidR="00AB7FB5" w:rsidRDefault="00AB7FB5" w:rsidP="00AB7FB5">
      <w:pPr>
        <w:numPr>
          <w:ilvl w:val="1"/>
          <w:numId w:val="1"/>
        </w:numPr>
        <w:ind w:right="14" w:hanging="720"/>
      </w:pPr>
      <w:r>
        <w:lastRenderedPageBreak/>
        <w:t xml:space="preserve">The Method of Cofactors </w:t>
      </w:r>
    </w:p>
    <w:p w:rsidR="00AB7FB5" w:rsidRDefault="00AB7FB5" w:rsidP="00AB7FB5">
      <w:pPr>
        <w:numPr>
          <w:ilvl w:val="1"/>
          <w:numId w:val="1"/>
        </w:numPr>
        <w:ind w:right="14" w:hanging="720"/>
      </w:pPr>
      <w:r>
        <w:t xml:space="preserve">Solution of Linear Equations </w:t>
      </w:r>
    </w:p>
    <w:p w:rsidR="00AB7FB5" w:rsidRDefault="00AB7FB5" w:rsidP="00AB7FB5">
      <w:pPr>
        <w:numPr>
          <w:ilvl w:val="1"/>
          <w:numId w:val="1"/>
        </w:numPr>
        <w:ind w:right="14" w:hanging="720"/>
      </w:pPr>
      <w:r>
        <w:t xml:space="preserve">Cramer‘s Rule </w:t>
      </w:r>
    </w:p>
    <w:p w:rsidR="00AB7FB5" w:rsidRDefault="00AB7FB5" w:rsidP="00AB7FB5">
      <w:pPr>
        <w:numPr>
          <w:ilvl w:val="1"/>
          <w:numId w:val="1"/>
        </w:numPr>
        <w:ind w:right="14" w:hanging="720"/>
      </w:pPr>
      <w:r>
        <w:t xml:space="preserve">Inverse Matrices Method </w:t>
      </w:r>
    </w:p>
    <w:p w:rsidR="00AB7FB5" w:rsidRDefault="00AB7FB5" w:rsidP="00AB7FB5">
      <w:pPr>
        <w:spacing w:after="0" w:line="259" w:lineRule="auto"/>
        <w:ind w:left="0" w:firstLine="0"/>
      </w:pPr>
      <w:r>
        <w:rPr>
          <w:b/>
        </w:rPr>
        <w:t xml:space="preserve"> </w:t>
      </w:r>
    </w:p>
    <w:p w:rsidR="00AB7FB5" w:rsidRDefault="00AB7FB5" w:rsidP="00AB7FB5">
      <w:pPr>
        <w:numPr>
          <w:ilvl w:val="0"/>
          <w:numId w:val="1"/>
        </w:numPr>
        <w:spacing w:after="14"/>
        <w:ind w:hanging="346"/>
      </w:pPr>
      <w:r>
        <w:rPr>
          <w:b/>
        </w:rPr>
        <w:t xml:space="preserve">DIFFERENTIATION AND ITS APPLICATIONS </w:t>
      </w:r>
    </w:p>
    <w:p w:rsidR="00AB7FB5" w:rsidRDefault="00AB7FB5" w:rsidP="00AB7FB5">
      <w:pPr>
        <w:numPr>
          <w:ilvl w:val="1"/>
          <w:numId w:val="1"/>
        </w:numPr>
        <w:ind w:right="14" w:hanging="720"/>
      </w:pPr>
      <w:r>
        <w:t xml:space="preserve">The Derivative </w:t>
      </w:r>
    </w:p>
    <w:p w:rsidR="00AB7FB5" w:rsidRDefault="00AB7FB5" w:rsidP="00AB7FB5">
      <w:pPr>
        <w:numPr>
          <w:ilvl w:val="1"/>
          <w:numId w:val="1"/>
        </w:numPr>
        <w:ind w:right="14" w:hanging="720"/>
      </w:pPr>
      <w:r>
        <w:t xml:space="preserve">Differentiation </w:t>
      </w:r>
    </w:p>
    <w:p w:rsidR="00AB7FB5" w:rsidRDefault="00AB7FB5" w:rsidP="00AB7FB5">
      <w:pPr>
        <w:numPr>
          <w:ilvl w:val="1"/>
          <w:numId w:val="1"/>
        </w:numPr>
        <w:ind w:right="14" w:hanging="720"/>
      </w:pPr>
      <w:r>
        <w:t xml:space="preserve">Higher-Order Derivatives </w:t>
      </w:r>
    </w:p>
    <w:p w:rsidR="00AB7FB5" w:rsidRDefault="00AB7FB5" w:rsidP="00AB7FB5">
      <w:pPr>
        <w:numPr>
          <w:ilvl w:val="1"/>
          <w:numId w:val="1"/>
        </w:numPr>
        <w:ind w:right="14" w:hanging="720"/>
      </w:pPr>
      <w:r>
        <w:t xml:space="preserve">Identification of Maxima and Minima </w:t>
      </w:r>
    </w:p>
    <w:p w:rsidR="00AB7FB5" w:rsidRDefault="00AB7FB5" w:rsidP="00AB7FB5">
      <w:pPr>
        <w:numPr>
          <w:ilvl w:val="1"/>
          <w:numId w:val="1"/>
        </w:numPr>
        <w:ind w:right="14" w:hanging="720"/>
      </w:pPr>
      <w:r>
        <w:t xml:space="preserve">Revenue, Cost and Profit Applications </w:t>
      </w:r>
    </w:p>
    <w:p w:rsidR="00AB7FB5" w:rsidRDefault="00AB7FB5" w:rsidP="00AB7FB5">
      <w:pPr>
        <w:numPr>
          <w:ilvl w:val="1"/>
          <w:numId w:val="1"/>
        </w:numPr>
        <w:ind w:right="14" w:hanging="720"/>
      </w:pPr>
      <w:r>
        <w:t xml:space="preserve">Marginal Approach to Profit Maximization </w:t>
      </w:r>
    </w:p>
    <w:p w:rsidR="00AB7FB5" w:rsidRDefault="00AB7FB5" w:rsidP="00AB7FB5">
      <w:pPr>
        <w:spacing w:after="0" w:line="259" w:lineRule="auto"/>
        <w:ind w:left="0" w:firstLine="0"/>
      </w:pPr>
      <w:r>
        <w:rPr>
          <w:b/>
        </w:rPr>
        <w:t xml:space="preserve"> </w:t>
      </w:r>
    </w:p>
    <w:p w:rsidR="00AB7FB5" w:rsidRDefault="00AB7FB5" w:rsidP="00AB7FB5">
      <w:pPr>
        <w:numPr>
          <w:ilvl w:val="0"/>
          <w:numId w:val="1"/>
        </w:numPr>
        <w:spacing w:after="14"/>
        <w:ind w:hanging="346"/>
      </w:pPr>
      <w:r>
        <w:rPr>
          <w:b/>
        </w:rPr>
        <w:t xml:space="preserve">INTEGRATION AND ITS APPLICATIONS </w:t>
      </w:r>
    </w:p>
    <w:p w:rsidR="00AB7FB5" w:rsidRDefault="00AB7FB5" w:rsidP="00AB7FB5">
      <w:pPr>
        <w:numPr>
          <w:ilvl w:val="1"/>
          <w:numId w:val="1"/>
        </w:numPr>
        <w:ind w:right="14" w:hanging="720"/>
      </w:pPr>
      <w:r>
        <w:t xml:space="preserve">Anti-Derivatives </w:t>
      </w:r>
    </w:p>
    <w:p w:rsidR="00AB7FB5" w:rsidRDefault="00AB7FB5" w:rsidP="00AB7FB5">
      <w:pPr>
        <w:numPr>
          <w:ilvl w:val="1"/>
          <w:numId w:val="1"/>
        </w:numPr>
        <w:ind w:right="14" w:hanging="720"/>
      </w:pPr>
      <w:r>
        <w:t xml:space="preserve">Rules of Integration </w:t>
      </w:r>
    </w:p>
    <w:p w:rsidR="00AB7FB5" w:rsidRDefault="00AB7FB5" w:rsidP="00AB7FB5">
      <w:pPr>
        <w:numPr>
          <w:ilvl w:val="1"/>
          <w:numId w:val="1"/>
        </w:numPr>
        <w:ind w:right="14" w:hanging="720"/>
      </w:pPr>
      <w:r>
        <w:t xml:space="preserve">Additional Rules of Integration  </w:t>
      </w:r>
    </w:p>
    <w:p w:rsidR="00AB7FB5" w:rsidRDefault="00AB7FB5" w:rsidP="00AB7FB5">
      <w:pPr>
        <w:spacing w:after="0" w:line="259" w:lineRule="auto"/>
        <w:ind w:left="0" w:firstLine="0"/>
      </w:pPr>
      <w:r>
        <w:t xml:space="preserve"> </w:t>
      </w:r>
    </w:p>
    <w:p w:rsidR="00AB7FB5" w:rsidRDefault="00AB7FB5" w:rsidP="00AB7FB5">
      <w:pPr>
        <w:pStyle w:val="Heading3"/>
        <w:ind w:left="-5"/>
      </w:pPr>
      <w:r>
        <w:t>TEXT BOOKS</w:t>
      </w:r>
      <w:r>
        <w:rPr>
          <w:u w:val="none"/>
        </w:rPr>
        <w:t xml:space="preserve"> </w:t>
      </w:r>
    </w:p>
    <w:p w:rsidR="00AB7FB5" w:rsidRDefault="00AB7FB5" w:rsidP="00AB7FB5">
      <w:pPr>
        <w:spacing w:after="0" w:line="259" w:lineRule="auto"/>
        <w:ind w:left="0" w:firstLine="0"/>
      </w:pPr>
      <w:r>
        <w:rPr>
          <w:b/>
        </w:rPr>
        <w:t xml:space="preserve"> </w:t>
      </w:r>
    </w:p>
    <w:p w:rsidR="00AB7FB5" w:rsidRDefault="00AB7FB5" w:rsidP="00AB7FB5">
      <w:pPr>
        <w:spacing w:after="14"/>
        <w:ind w:left="1441" w:hanging="720"/>
        <w:jc w:val="both"/>
      </w:pPr>
      <w:r>
        <w:t>1.</w:t>
      </w:r>
      <w:r>
        <w:rPr>
          <w:rFonts w:ascii="Arial" w:eastAsia="Arial" w:hAnsi="Arial" w:cs="Arial"/>
        </w:rPr>
        <w:t xml:space="preserve"> </w:t>
      </w:r>
      <w:r>
        <w:t xml:space="preserve">Frank S. </w:t>
      </w:r>
      <w:proofErr w:type="spellStart"/>
      <w:r>
        <w:t>Budnick</w:t>
      </w:r>
      <w:proofErr w:type="spellEnd"/>
      <w:r>
        <w:t xml:space="preserve">, </w:t>
      </w:r>
      <w:r>
        <w:rPr>
          <w:u w:val="single" w:color="000000"/>
        </w:rPr>
        <w:t>Applied Mathematics for Business Economics and Social</w:t>
      </w:r>
      <w:r>
        <w:t xml:space="preserve"> </w:t>
      </w:r>
      <w:r>
        <w:rPr>
          <w:u w:val="single" w:color="000000"/>
        </w:rPr>
        <w:t>Sciences,</w:t>
      </w:r>
      <w:r>
        <w:t xml:space="preserve"> McGraw Hill. </w:t>
      </w:r>
    </w:p>
    <w:p w:rsidR="00AB7FB5" w:rsidRDefault="00AB7FB5" w:rsidP="00AB7FB5">
      <w:pPr>
        <w:spacing w:after="0" w:line="259" w:lineRule="auto"/>
        <w:ind w:left="0" w:firstLine="0"/>
      </w:pPr>
      <w:r>
        <w:rPr>
          <w:b/>
        </w:rPr>
        <w:t xml:space="preserve"> </w:t>
      </w:r>
    </w:p>
    <w:p w:rsidR="00AB7FB5" w:rsidRDefault="00AB7FB5" w:rsidP="00AB7FB5">
      <w:pPr>
        <w:pStyle w:val="Heading3"/>
        <w:ind w:left="-5"/>
      </w:pPr>
      <w:r>
        <w:t>REFERENCE BOOKS</w:t>
      </w:r>
      <w:r>
        <w:rPr>
          <w:u w:val="none"/>
        </w:rPr>
        <w:t xml:space="preserve"> </w:t>
      </w:r>
    </w:p>
    <w:p w:rsidR="00AB7FB5" w:rsidRDefault="00AB7FB5" w:rsidP="00AB7FB5">
      <w:pPr>
        <w:numPr>
          <w:ilvl w:val="0"/>
          <w:numId w:val="3"/>
        </w:numPr>
        <w:spacing w:after="14"/>
        <w:ind w:hanging="720"/>
        <w:jc w:val="both"/>
      </w:pPr>
      <w:r>
        <w:t xml:space="preserve">Ernest </w:t>
      </w:r>
      <w:proofErr w:type="spellStart"/>
      <w:r>
        <w:t>F.Haeussler</w:t>
      </w:r>
      <w:proofErr w:type="spellEnd"/>
      <w:r>
        <w:t xml:space="preserve">, Jr. Richard </w:t>
      </w:r>
      <w:proofErr w:type="spellStart"/>
      <w:r>
        <w:t>S.Paul</w:t>
      </w:r>
      <w:proofErr w:type="spellEnd"/>
      <w:r>
        <w:t xml:space="preserve">, </w:t>
      </w:r>
      <w:r>
        <w:rPr>
          <w:u w:val="single" w:color="000000"/>
        </w:rPr>
        <w:t>Introductory Mathematical Analysis</w:t>
      </w:r>
      <w:r>
        <w:t xml:space="preserve"> </w:t>
      </w:r>
      <w:r>
        <w:rPr>
          <w:u w:val="single" w:color="000000"/>
        </w:rPr>
        <w:t>(For Business, Economics and the Life and Social Sciences),</w:t>
      </w:r>
      <w:r>
        <w:t xml:space="preserve"> Prentice Hall. </w:t>
      </w:r>
    </w:p>
    <w:p w:rsidR="00AB7FB5" w:rsidRDefault="00AB7FB5" w:rsidP="00AB7FB5">
      <w:pPr>
        <w:numPr>
          <w:ilvl w:val="0"/>
          <w:numId w:val="3"/>
        </w:numPr>
        <w:spacing w:after="14"/>
        <w:ind w:hanging="720"/>
        <w:jc w:val="both"/>
      </w:pPr>
      <w:r>
        <w:t xml:space="preserve">Louise Swift, </w:t>
      </w:r>
      <w:r>
        <w:rPr>
          <w:u w:val="single" w:color="000000"/>
        </w:rPr>
        <w:t>Mathematics and Statistics for Business, Management &amp;</w:t>
      </w:r>
      <w:r>
        <w:t xml:space="preserve"> </w:t>
      </w:r>
      <w:r>
        <w:rPr>
          <w:u w:val="single" w:color="000000"/>
        </w:rPr>
        <w:t>Finance</w:t>
      </w:r>
      <w:r>
        <w:t xml:space="preserve">, Macmillan. </w:t>
      </w:r>
    </w:p>
    <w:p w:rsidR="00AB7FB5" w:rsidRDefault="00AB7FB5" w:rsidP="00AB7FB5">
      <w:pPr>
        <w:spacing w:after="218" w:line="259" w:lineRule="auto"/>
        <w:ind w:left="0" w:firstLine="0"/>
      </w:pPr>
      <w:r>
        <w:t xml:space="preserve"> </w:t>
      </w:r>
    </w:p>
    <w:p w:rsidR="00AB7FB5" w:rsidRDefault="00AB7FB5" w:rsidP="00AB7FB5">
      <w:pPr>
        <w:spacing w:after="218" w:line="259" w:lineRule="auto"/>
        <w:ind w:left="0" w:firstLine="0"/>
      </w:pPr>
      <w:r>
        <w:t xml:space="preserve"> </w:t>
      </w:r>
    </w:p>
    <w:p w:rsidR="00AB7FB5" w:rsidRDefault="00AB7FB5" w:rsidP="00AB7FB5">
      <w:pPr>
        <w:spacing w:after="218" w:line="259" w:lineRule="auto"/>
        <w:ind w:left="0" w:firstLine="0"/>
      </w:pPr>
      <w:r>
        <w:t xml:space="preserve"> </w:t>
      </w:r>
    </w:p>
    <w:p w:rsidR="00AB7FB5" w:rsidRDefault="00AB7FB5" w:rsidP="00AB7FB5">
      <w:pPr>
        <w:spacing w:after="5" w:line="443" w:lineRule="auto"/>
        <w:ind w:left="0" w:right="9015" w:firstLine="0"/>
      </w:pPr>
      <w:r>
        <w:t xml:space="preserve">  </w:t>
      </w:r>
    </w:p>
    <w:p w:rsidR="003F4D49" w:rsidRDefault="003F4D49"/>
    <w:sectPr w:rsidR="003F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82A3F"/>
    <w:multiLevelType w:val="hybridMultilevel"/>
    <w:tmpl w:val="E3E209DC"/>
    <w:lvl w:ilvl="0" w:tplc="B748C752">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8CD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A4E6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A5A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484DF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800C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BB7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0C72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0D48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E73DE5"/>
    <w:multiLevelType w:val="multilevel"/>
    <w:tmpl w:val="9C40D0B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2378A0"/>
    <w:multiLevelType w:val="multilevel"/>
    <w:tmpl w:val="C5B2DDF4"/>
    <w:lvl w:ilvl="0">
      <w:start w:val="1"/>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B5"/>
    <w:rsid w:val="003F4D49"/>
    <w:rsid w:val="00956123"/>
    <w:rsid w:val="00AB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47667-181D-472C-ADE2-3ED48E7A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B5"/>
    <w:pPr>
      <w:spacing w:after="15" w:line="248" w:lineRule="auto"/>
      <w:ind w:left="10" w:hanging="1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AB7FB5"/>
    <w:pPr>
      <w:keepNext/>
      <w:keepLines/>
      <w:spacing w:after="0" w:line="265" w:lineRule="auto"/>
      <w:ind w:left="10" w:right="11" w:hanging="10"/>
      <w:jc w:val="center"/>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rsid w:val="00AB7FB5"/>
    <w:pPr>
      <w:keepNext/>
      <w:keepLines/>
      <w:spacing w:after="4"/>
      <w:ind w:left="10"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FB5"/>
    <w:rPr>
      <w:rFonts w:ascii="Times New Roman" w:eastAsia="Times New Roman" w:hAnsi="Times New Roman" w:cs="Times New Roman"/>
      <w:b/>
      <w:color w:val="000000"/>
      <w:sz w:val="28"/>
      <w:u w:val="single" w:color="000000"/>
    </w:rPr>
  </w:style>
  <w:style w:type="character" w:customStyle="1" w:styleId="Heading3Char">
    <w:name w:val="Heading 3 Char"/>
    <w:basedOn w:val="DefaultParagraphFont"/>
    <w:link w:val="Heading3"/>
    <w:uiPriority w:val="9"/>
    <w:rsid w:val="00AB7FB5"/>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Company>MRT www.Win2Farsi.com</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dc:creator>
  <cp:keywords/>
  <dc:description/>
  <cp:lastModifiedBy>kaneez fatima</cp:lastModifiedBy>
  <cp:revision>2</cp:revision>
  <dcterms:created xsi:type="dcterms:W3CDTF">2020-05-20T06:14:00Z</dcterms:created>
  <dcterms:modified xsi:type="dcterms:W3CDTF">2020-05-20T06:14:00Z</dcterms:modified>
</cp:coreProperties>
</file>